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AC3250" w14:textId="18E5820A" w:rsidR="001045E0" w:rsidRPr="008B1BAC" w:rsidRDefault="004E713B" w:rsidP="001045E0">
      <w:pPr>
        <w:pStyle w:val="Nzev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5362A8A" wp14:editId="42963E6C">
                <wp:simplePos x="0" y="0"/>
                <wp:positionH relativeFrom="column">
                  <wp:posOffset>199390</wp:posOffset>
                </wp:positionH>
                <wp:positionV relativeFrom="paragraph">
                  <wp:posOffset>-741680</wp:posOffset>
                </wp:positionV>
                <wp:extent cx="6131560" cy="614045"/>
                <wp:effectExtent l="0" t="0" r="0" b="0"/>
                <wp:wrapNone/>
                <wp:docPr id="5" name="Textové po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1560" cy="614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BAFD90E" w14:textId="77777777" w:rsidR="00747052" w:rsidRPr="00DA1D74" w:rsidRDefault="00747052" w:rsidP="00747052">
                            <w:pPr>
                              <w:pStyle w:val="Zhlav"/>
                              <w:spacing w:after="60" w:line="380" w:lineRule="exact"/>
                              <w:jc w:val="right"/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</w:pPr>
                            <w:bookmarkStart w:id="0" w:name="KOD_ICO"/>
                            <w:r w:rsidRPr="00DA1D74">
                              <w:rPr>
                                <w:rFonts w:ascii="Arial" w:hAnsi="Arial" w:cs="Arial"/>
                                <w:b/>
                              </w:rPr>
                              <w:t>KOD_ICO</w:t>
                            </w:r>
                            <w:bookmarkEnd w:id="0"/>
                            <w:r w:rsidRPr="00DA1D74">
                              <w:rPr>
                                <w:rFonts w:ascii="Arial" w:hAnsi="Arial" w:cs="Arial"/>
                                <w:b/>
                              </w:rPr>
                              <w:t>+</w:t>
                            </w:r>
                            <w:bookmarkStart w:id="1" w:name="KOD_ICZ"/>
                            <w:r w:rsidRPr="00DA1D74">
                              <w:rPr>
                                <w:rFonts w:ascii="Arial" w:hAnsi="Arial" w:cs="Arial"/>
                                <w:b/>
                              </w:rPr>
                              <w:t>KOD_ICZ</w:t>
                            </w:r>
                            <w:bookmarkEnd w:id="1"/>
                            <w:r w:rsidRPr="00DA1D74">
                              <w:rPr>
                                <w:rFonts w:ascii="Arial" w:hAnsi="Arial" w:cs="Arial"/>
                                <w:b/>
                              </w:rPr>
                              <w:t>+</w:t>
                            </w:r>
                            <w:bookmarkStart w:id="2" w:name="KOD_SMLOUVA"/>
                            <w:r w:rsidRPr="00DA1D74">
                              <w:rPr>
                                <w:rFonts w:ascii="Arial" w:hAnsi="Arial" w:cs="Arial"/>
                                <w:b/>
                              </w:rPr>
                              <w:t>KOD_SMLOUVA</w:t>
                            </w:r>
                            <w:bookmarkEnd w:id="2"/>
                          </w:p>
                          <w:p w14:paraId="0426C981" w14:textId="77777777" w:rsidR="00747052" w:rsidRPr="00FA43F2" w:rsidRDefault="00747052" w:rsidP="00747052">
                            <w:pPr>
                              <w:pStyle w:val="Zhlav"/>
                              <w:spacing w:after="60" w:line="380" w:lineRule="exact"/>
                              <w:jc w:val="right"/>
                              <w:rPr>
                                <w:rFonts w:ascii="Code39 Notext" w:hAnsi="Code39 Notext" w:cs="Arial"/>
                                <w:sz w:val="40"/>
                                <w:szCs w:val="40"/>
                              </w:rPr>
                            </w:pPr>
                            <w:r w:rsidRPr="00FA43F2">
                              <w:rPr>
                                <w:rFonts w:ascii="Code39 Notext" w:hAnsi="Code39 Notext" w:cs="Arial"/>
                                <w:sz w:val="40"/>
                                <w:szCs w:val="40"/>
                              </w:rPr>
                              <w:t>*</w:t>
                            </w:r>
                            <w:bookmarkStart w:id="3" w:name="KODC_ICO"/>
                            <w:r w:rsidRPr="00FA43F2">
                              <w:rPr>
                                <w:rFonts w:ascii="Code39 Notext" w:hAnsi="Code39 Notext" w:cs="Arial"/>
                                <w:sz w:val="40"/>
                                <w:szCs w:val="40"/>
                              </w:rPr>
                              <w:t>KODC_ICO</w:t>
                            </w:r>
                            <w:bookmarkEnd w:id="3"/>
                            <w:r w:rsidRPr="00FA43F2">
                              <w:rPr>
                                <w:rFonts w:ascii="Code39 Notext" w:hAnsi="Code39 Notext" w:cs="Arial"/>
                                <w:sz w:val="40"/>
                                <w:szCs w:val="40"/>
                              </w:rPr>
                              <w:t>+</w:t>
                            </w:r>
                            <w:bookmarkStart w:id="4" w:name="KODC_ICZ"/>
                            <w:r w:rsidRPr="00FD2E59">
                              <w:rPr>
                                <w:rFonts w:ascii="Code39 Notext" w:hAnsi="Code39 Notext" w:cs="Arial"/>
                                <w:sz w:val="40"/>
                                <w:szCs w:val="40"/>
                              </w:rPr>
                              <w:t>KODC_ICZ</w:t>
                            </w:r>
                            <w:bookmarkEnd w:id="4"/>
                            <w:r w:rsidRPr="00FD2E59">
                              <w:rPr>
                                <w:rFonts w:ascii="Code39 Notext" w:hAnsi="Code39 Notext" w:cs="Arial"/>
                                <w:sz w:val="40"/>
                                <w:szCs w:val="40"/>
                              </w:rPr>
                              <w:t>+</w:t>
                            </w:r>
                            <w:bookmarkStart w:id="5" w:name="KODC_SMLOUVA"/>
                            <w:r w:rsidRPr="00FD2E59">
                              <w:rPr>
                                <w:rFonts w:ascii="Code39 Notext" w:hAnsi="Code39 Notext" w:cs="Arial"/>
                                <w:sz w:val="40"/>
                                <w:szCs w:val="40"/>
                              </w:rPr>
                              <w:t>KODC_SMLOUVA</w:t>
                            </w:r>
                            <w:bookmarkEnd w:id="5"/>
                            <w:r w:rsidRPr="00FA43F2">
                              <w:rPr>
                                <w:rFonts w:ascii="Code39 Notext" w:hAnsi="Code39 Notext" w:cs="Arial"/>
                                <w:sz w:val="40"/>
                                <w:szCs w:val="40"/>
                              </w:rPr>
                              <w:t>*</w:t>
                            </w:r>
                          </w:p>
                          <w:p w14:paraId="5F0CFE0D" w14:textId="77777777" w:rsidR="00747052" w:rsidRDefault="00747052" w:rsidP="0074705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362A8A" id="_x0000_t202" coordsize="21600,21600" o:spt="202" path="m,l,21600r21600,l21600,xe">
                <v:stroke joinstyle="miter"/>
                <v:path gradientshapeok="t" o:connecttype="rect"/>
              </v:shapetype>
              <v:shape id="Textové pole 5" o:spid="_x0000_s1026" type="#_x0000_t202" style="position:absolute;left:0;text-align:left;margin-left:15.7pt;margin-top:-58.4pt;width:482.8pt;height:48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" filled="f" stroked="f">
                <v:textbox>
                  <w:txbxContent>
                    <w:p w14:paraId="5BAFD90E" w14:textId="77777777" w:rsidR="00747052" w:rsidRPr="00DA1D74" w:rsidRDefault="00747052" w:rsidP="00747052">
                      <w:pPr>
                        <w:pStyle w:val="Zhlav"/>
                        <w:spacing w:after="60" w:line="380" w:lineRule="exact"/>
                        <w:jc w:val="right"/>
                        <w:rPr>
                          <w:rFonts w:ascii="Arial" w:hAnsi="Arial" w:cs="Arial"/>
                          <w:b/>
                          <w:sz w:val="10"/>
                          <w:szCs w:val="10"/>
                        </w:rPr>
                      </w:pPr>
                      <w:bookmarkStart w:id="6" w:name="KOD_ICO"/>
                      <w:r w:rsidRPr="00DA1D74">
                        <w:rPr>
                          <w:rFonts w:ascii="Arial" w:hAnsi="Arial" w:cs="Arial"/>
                          <w:b/>
                        </w:rPr>
                        <w:t>KOD_ICO</w:t>
                      </w:r>
                      <w:bookmarkEnd w:id="6"/>
                      <w:r w:rsidRPr="00DA1D74">
                        <w:rPr>
                          <w:rFonts w:ascii="Arial" w:hAnsi="Arial" w:cs="Arial"/>
                          <w:b/>
                        </w:rPr>
                        <w:t>+</w:t>
                      </w:r>
                      <w:bookmarkStart w:id="7" w:name="KOD_ICZ"/>
                      <w:r w:rsidRPr="00DA1D74">
                        <w:rPr>
                          <w:rFonts w:ascii="Arial" w:hAnsi="Arial" w:cs="Arial"/>
                          <w:b/>
                        </w:rPr>
                        <w:t>KOD_ICZ</w:t>
                      </w:r>
                      <w:bookmarkEnd w:id="7"/>
                      <w:r w:rsidRPr="00DA1D74">
                        <w:rPr>
                          <w:rFonts w:ascii="Arial" w:hAnsi="Arial" w:cs="Arial"/>
                          <w:b/>
                        </w:rPr>
                        <w:t>+</w:t>
                      </w:r>
                      <w:bookmarkStart w:id="8" w:name="KOD_SMLOUVA"/>
                      <w:r w:rsidRPr="00DA1D74">
                        <w:rPr>
                          <w:rFonts w:ascii="Arial" w:hAnsi="Arial" w:cs="Arial"/>
                          <w:b/>
                        </w:rPr>
                        <w:t>KOD_SMLOUVA</w:t>
                      </w:r>
                      <w:bookmarkEnd w:id="8"/>
                    </w:p>
                    <w:p w14:paraId="0426C981" w14:textId="77777777" w:rsidR="00747052" w:rsidRPr="00FA43F2" w:rsidRDefault="00747052" w:rsidP="00747052">
                      <w:pPr>
                        <w:pStyle w:val="Zhlav"/>
                        <w:spacing w:after="60" w:line="380" w:lineRule="exact"/>
                        <w:jc w:val="right"/>
                        <w:rPr>
                          <w:rFonts w:ascii="Code39 Notext" w:hAnsi="Code39 Notext" w:cs="Arial"/>
                          <w:sz w:val="40"/>
                          <w:szCs w:val="40"/>
                        </w:rPr>
                      </w:pPr>
                      <w:r w:rsidRPr="00FA43F2">
                        <w:rPr>
                          <w:rFonts w:ascii="Code39 Notext" w:hAnsi="Code39 Notext" w:cs="Arial"/>
                          <w:sz w:val="40"/>
                          <w:szCs w:val="40"/>
                        </w:rPr>
                        <w:t>*</w:t>
                      </w:r>
                      <w:bookmarkStart w:id="9" w:name="KODC_ICO"/>
                      <w:r w:rsidRPr="00FA43F2">
                        <w:rPr>
                          <w:rFonts w:ascii="Code39 Notext" w:hAnsi="Code39 Notext" w:cs="Arial"/>
                          <w:sz w:val="40"/>
                          <w:szCs w:val="40"/>
                        </w:rPr>
                        <w:t>KODC_ICO</w:t>
                      </w:r>
                      <w:bookmarkEnd w:id="9"/>
                      <w:r w:rsidRPr="00FA43F2">
                        <w:rPr>
                          <w:rFonts w:ascii="Code39 Notext" w:hAnsi="Code39 Notext" w:cs="Arial"/>
                          <w:sz w:val="40"/>
                          <w:szCs w:val="40"/>
                        </w:rPr>
                        <w:t>+</w:t>
                      </w:r>
                      <w:bookmarkStart w:id="10" w:name="KODC_ICZ"/>
                      <w:r w:rsidRPr="00FD2E59">
                        <w:rPr>
                          <w:rFonts w:ascii="Code39 Notext" w:hAnsi="Code39 Notext" w:cs="Arial"/>
                          <w:sz w:val="40"/>
                          <w:szCs w:val="40"/>
                        </w:rPr>
                        <w:t>KODC_ICZ</w:t>
                      </w:r>
                      <w:bookmarkEnd w:id="10"/>
                      <w:r w:rsidRPr="00FD2E59">
                        <w:rPr>
                          <w:rFonts w:ascii="Code39 Notext" w:hAnsi="Code39 Notext" w:cs="Arial"/>
                          <w:sz w:val="40"/>
                          <w:szCs w:val="40"/>
                        </w:rPr>
                        <w:t>+</w:t>
                      </w:r>
                      <w:bookmarkStart w:id="11" w:name="KODC_SMLOUVA"/>
                      <w:r w:rsidRPr="00FD2E59">
                        <w:rPr>
                          <w:rFonts w:ascii="Code39 Notext" w:hAnsi="Code39 Notext" w:cs="Arial"/>
                          <w:sz w:val="40"/>
                          <w:szCs w:val="40"/>
                        </w:rPr>
                        <w:t>KODC_SMLOUVA</w:t>
                      </w:r>
                      <w:bookmarkEnd w:id="11"/>
                      <w:r w:rsidRPr="00FA43F2">
                        <w:rPr>
                          <w:rFonts w:ascii="Code39 Notext" w:hAnsi="Code39 Notext" w:cs="Arial"/>
                          <w:sz w:val="40"/>
                          <w:szCs w:val="40"/>
                        </w:rPr>
                        <w:t>*</w:t>
                      </w:r>
                    </w:p>
                    <w:p w14:paraId="5F0CFE0D" w14:textId="77777777" w:rsidR="00747052" w:rsidRDefault="00747052" w:rsidP="00747052"/>
                  </w:txbxContent>
                </v:textbox>
              </v:shape>
            </w:pict>
          </mc:Fallback>
        </mc:AlternateContent>
      </w:r>
      <w:r w:rsidR="001045E0" w:rsidRPr="00792281">
        <w:rPr>
          <w:rFonts w:ascii="Arial" w:hAnsi="Arial" w:cs="Arial"/>
          <w:sz w:val="28"/>
          <w:szCs w:val="28"/>
        </w:rPr>
        <w:t xml:space="preserve">DODATEK typ „A“ č. </w:t>
      </w:r>
      <w:r w:rsidR="001045E0">
        <w:rPr>
          <w:rFonts w:ascii="Arial" w:hAnsi="Arial" w:cs="Arial"/>
          <w:sz w:val="28"/>
          <w:szCs w:val="28"/>
        </w:rPr>
        <w:t>1</w:t>
      </w:r>
      <w:r w:rsidR="001045E0" w:rsidRPr="008B1BAC">
        <w:rPr>
          <w:rFonts w:ascii="Arial" w:hAnsi="Arial" w:cs="Arial"/>
          <w:sz w:val="28"/>
          <w:szCs w:val="28"/>
        </w:rPr>
        <w:t>/20</w:t>
      </w:r>
      <w:r w:rsidR="00971E2C" w:rsidRPr="008B1BAC">
        <w:rPr>
          <w:rFonts w:ascii="Arial" w:hAnsi="Arial" w:cs="Arial"/>
          <w:sz w:val="28"/>
          <w:szCs w:val="28"/>
        </w:rPr>
        <w:t>2</w:t>
      </w:r>
      <w:r w:rsidR="004D211D">
        <w:rPr>
          <w:rFonts w:ascii="Arial" w:hAnsi="Arial" w:cs="Arial"/>
          <w:sz w:val="28"/>
          <w:szCs w:val="28"/>
        </w:rPr>
        <w:t>2</w:t>
      </w:r>
    </w:p>
    <w:p w14:paraId="401301F3" w14:textId="77777777" w:rsidR="001045E0" w:rsidRPr="008B1BAC" w:rsidRDefault="001045E0" w:rsidP="001045E0">
      <w:pPr>
        <w:jc w:val="center"/>
        <w:outlineLvl w:val="0"/>
        <w:rPr>
          <w:rFonts w:ascii="Arial" w:hAnsi="Arial" w:cs="Arial"/>
        </w:rPr>
      </w:pPr>
      <w:r w:rsidRPr="008B1BAC">
        <w:rPr>
          <w:rFonts w:ascii="Arial" w:hAnsi="Arial" w:cs="Arial"/>
        </w:rPr>
        <w:t xml:space="preserve">ke </w:t>
      </w:r>
      <w:r w:rsidR="00CC49BB" w:rsidRPr="008B1BAC">
        <w:rPr>
          <w:rFonts w:ascii="Arial" w:hAnsi="Arial" w:cs="Arial"/>
        </w:rPr>
        <w:t>S</w:t>
      </w:r>
      <w:r w:rsidRPr="008B1BAC">
        <w:rPr>
          <w:rFonts w:ascii="Arial" w:hAnsi="Arial" w:cs="Arial"/>
        </w:rPr>
        <w:t>mlouvě č</w:t>
      </w:r>
      <w:r w:rsidRPr="008B1BAC">
        <w:rPr>
          <w:rFonts w:ascii="Arial" w:hAnsi="Arial" w:cs="Arial"/>
          <w:b/>
        </w:rPr>
        <w:t xml:space="preserve">. </w:t>
      </w:r>
      <w:bookmarkStart w:id="12" w:name="smlouva"/>
      <w:r w:rsidR="00D314BE" w:rsidRPr="008B1BAC">
        <w:rPr>
          <w:rFonts w:ascii="Arial" w:hAnsi="Arial" w:cs="Arial"/>
          <w:b/>
        </w:rPr>
        <w:t>smlouva</w:t>
      </w:r>
      <w:bookmarkEnd w:id="12"/>
      <w:r w:rsidRPr="008B1BAC">
        <w:rPr>
          <w:rFonts w:ascii="Arial" w:hAnsi="Arial" w:cs="Arial"/>
          <w:b/>
        </w:rPr>
        <w:fldChar w:fldCharType="begin"/>
      </w:r>
      <w:r w:rsidRPr="008B1BAC">
        <w:rPr>
          <w:rFonts w:ascii="Arial" w:hAnsi="Arial" w:cs="Arial"/>
          <w:b/>
        </w:rPr>
        <w:instrText xml:space="preserve"> MERGEFIELD "smlouva" </w:instrText>
      </w:r>
      <w:r w:rsidRPr="008B1BAC">
        <w:rPr>
          <w:rFonts w:ascii="Arial" w:hAnsi="Arial" w:cs="Arial"/>
          <w:b/>
        </w:rPr>
        <w:fldChar w:fldCharType="end"/>
      </w:r>
      <w:r w:rsidRPr="008B1BAC">
        <w:rPr>
          <w:rFonts w:ascii="Arial" w:hAnsi="Arial" w:cs="Arial"/>
        </w:rPr>
        <w:t xml:space="preserve"> </w:t>
      </w:r>
      <w:r w:rsidR="005F003B" w:rsidRPr="008B1BAC">
        <w:rPr>
          <w:rFonts w:ascii="Arial" w:hAnsi="Arial" w:cs="Arial"/>
        </w:rPr>
        <w:t>o poskytování a úhradě hrazených</w:t>
      </w:r>
      <w:r w:rsidRPr="008B1BAC">
        <w:rPr>
          <w:rFonts w:ascii="Arial" w:hAnsi="Arial" w:cs="Arial"/>
        </w:rPr>
        <w:t xml:space="preserve"> </w:t>
      </w:r>
      <w:r w:rsidR="00491E34" w:rsidRPr="008B1BAC">
        <w:rPr>
          <w:rFonts w:ascii="Arial" w:hAnsi="Arial" w:cs="Arial"/>
        </w:rPr>
        <w:t xml:space="preserve">zdravotních </w:t>
      </w:r>
      <w:r w:rsidR="00CC49BB" w:rsidRPr="008B1BAC">
        <w:rPr>
          <w:rFonts w:ascii="Arial" w:hAnsi="Arial" w:cs="Arial"/>
        </w:rPr>
        <w:t>služeb</w:t>
      </w:r>
    </w:p>
    <w:p w14:paraId="343EADC8" w14:textId="77777777" w:rsidR="001045E0" w:rsidRPr="008B1BAC" w:rsidRDefault="001045E0" w:rsidP="001045E0">
      <w:pPr>
        <w:jc w:val="center"/>
        <w:outlineLvl w:val="0"/>
        <w:rPr>
          <w:rFonts w:ascii="Arial" w:hAnsi="Arial" w:cs="Arial"/>
        </w:rPr>
      </w:pPr>
      <w:r w:rsidRPr="008B1BAC">
        <w:rPr>
          <w:rFonts w:ascii="Arial" w:hAnsi="Arial" w:cs="Arial"/>
        </w:rPr>
        <w:t>(dále jen smlouva)</w:t>
      </w:r>
    </w:p>
    <w:p w14:paraId="639D97B6" w14:textId="77777777" w:rsidR="001045E0" w:rsidRPr="008B1BAC" w:rsidRDefault="001045E0" w:rsidP="001045E0">
      <w:pPr>
        <w:jc w:val="center"/>
        <w:outlineLvl w:val="0"/>
        <w:rPr>
          <w:rFonts w:ascii="Arial" w:hAnsi="Arial" w:cs="Arial"/>
        </w:rPr>
      </w:pPr>
      <w:r w:rsidRPr="008B1BAC">
        <w:rPr>
          <w:rFonts w:ascii="Arial" w:hAnsi="Arial" w:cs="Arial"/>
        </w:rPr>
        <w:t>mezi</w:t>
      </w:r>
    </w:p>
    <w:p w14:paraId="2FD21AF4" w14:textId="77777777" w:rsidR="001045E0" w:rsidRPr="008B1BAC" w:rsidRDefault="001045E0" w:rsidP="001045E0">
      <w:pPr>
        <w:jc w:val="both"/>
        <w:rPr>
          <w:rFonts w:ascii="Arial" w:hAnsi="Arial" w:cs="Arial"/>
        </w:rPr>
      </w:pPr>
    </w:p>
    <w:p w14:paraId="2A60C375" w14:textId="1D28FDA8" w:rsidR="001045E0" w:rsidRPr="008B1BAC" w:rsidRDefault="004E713B" w:rsidP="001045E0">
      <w:pPr>
        <w:pStyle w:val="Zkladntextodsazen"/>
        <w:ind w:left="0" w:right="-1010"/>
        <w:rPr>
          <w:rFonts w:ascii="Arial" w:hAnsi="Arial" w:cs="Arial"/>
        </w:rPr>
      </w:pPr>
      <w:r w:rsidRPr="008B1BA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A0A9706" wp14:editId="19062E40">
                <wp:simplePos x="0" y="0"/>
                <wp:positionH relativeFrom="page">
                  <wp:posOffset>4480560</wp:posOffset>
                </wp:positionH>
                <wp:positionV relativeFrom="line">
                  <wp:posOffset>15875</wp:posOffset>
                </wp:positionV>
                <wp:extent cx="2852420" cy="972185"/>
                <wp:effectExtent l="3810" t="0" r="127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2420" cy="972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0B9DF7C" w14:textId="77777777" w:rsidR="001045E0" w:rsidRPr="00D314BE" w:rsidRDefault="00D314BE" w:rsidP="001045E0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bookmarkStart w:id="13" w:name="název1"/>
                            <w:r w:rsidRPr="00D314BE">
                              <w:rPr>
                                <w:rFonts w:ascii="Arial" w:hAnsi="Arial" w:cs="Arial"/>
                                <w:b/>
                              </w:rPr>
                              <w:t>Název1</w:t>
                            </w:r>
                            <w:bookmarkEnd w:id="13"/>
                            <w:r w:rsidRPr="00D314BE">
                              <w:rPr>
                                <w:rFonts w:ascii="Arial" w:hAnsi="Arial" w:cs="Arial"/>
                                <w:b/>
                              </w:rPr>
                              <w:t xml:space="preserve">   </w:t>
                            </w:r>
                          </w:p>
                          <w:p w14:paraId="55BF8CEF" w14:textId="77777777" w:rsidR="00D314BE" w:rsidRPr="00D314BE" w:rsidRDefault="00D314BE" w:rsidP="001045E0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bookmarkStart w:id="14" w:name="název2"/>
                            <w:r w:rsidRPr="00D314BE">
                              <w:rPr>
                                <w:rFonts w:ascii="Arial" w:hAnsi="Arial" w:cs="Arial"/>
                                <w:b/>
                              </w:rPr>
                              <w:t>Název2</w:t>
                            </w:r>
                            <w:bookmarkEnd w:id="14"/>
                            <w:r w:rsidRPr="00D314BE">
                              <w:rPr>
                                <w:rFonts w:ascii="Arial" w:hAnsi="Arial" w:cs="Arial"/>
                                <w:b/>
                              </w:rPr>
                              <w:t xml:space="preserve">   </w:t>
                            </w:r>
                          </w:p>
                          <w:p w14:paraId="308E9474" w14:textId="77777777" w:rsidR="00D314BE" w:rsidRPr="00D314BE" w:rsidRDefault="00D314BE" w:rsidP="001045E0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bookmarkStart w:id="15" w:name="ulice"/>
                            <w:r w:rsidRPr="00D314BE">
                              <w:rPr>
                                <w:rFonts w:ascii="Arial" w:hAnsi="Arial" w:cs="Arial"/>
                                <w:b/>
                              </w:rPr>
                              <w:t>Ulice</w:t>
                            </w:r>
                            <w:bookmarkEnd w:id="15"/>
                            <w:r w:rsidRPr="00D314BE">
                              <w:rPr>
                                <w:rFonts w:ascii="Arial" w:hAnsi="Arial" w:cs="Arial"/>
                                <w:b/>
                              </w:rPr>
                              <w:t xml:space="preserve">   </w:t>
                            </w:r>
                          </w:p>
                          <w:p w14:paraId="68E1E1A2" w14:textId="77777777" w:rsidR="00D314BE" w:rsidRPr="00D314BE" w:rsidRDefault="00D314BE" w:rsidP="001045E0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bookmarkStart w:id="16" w:name="město"/>
                            <w:r w:rsidRPr="00D314BE">
                              <w:rPr>
                                <w:rFonts w:ascii="Arial" w:hAnsi="Arial" w:cs="Arial"/>
                                <w:b/>
                              </w:rPr>
                              <w:t>Město</w:t>
                            </w:r>
                            <w:bookmarkEnd w:id="16"/>
                            <w:r w:rsidRPr="00D314BE">
                              <w:rPr>
                                <w:rFonts w:ascii="Arial" w:hAnsi="Arial" w:cs="Arial"/>
                                <w:b/>
                              </w:rPr>
                              <w:t xml:space="preserve">   </w:t>
                            </w:r>
                          </w:p>
                          <w:p w14:paraId="3C99E63C" w14:textId="77777777" w:rsidR="00D314BE" w:rsidRPr="00D314BE" w:rsidRDefault="00D314BE" w:rsidP="001045E0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bookmarkStart w:id="17" w:name="psč"/>
                            <w:proofErr w:type="spellStart"/>
                            <w:r w:rsidRPr="00D314BE">
                              <w:rPr>
                                <w:rFonts w:ascii="Arial" w:hAnsi="Arial" w:cs="Arial"/>
                                <w:b/>
                              </w:rPr>
                              <w:t>Psč</w:t>
                            </w:r>
                            <w:bookmarkEnd w:id="17"/>
                            <w:proofErr w:type="spellEnd"/>
                            <w:r w:rsidRPr="00D314BE">
                              <w:rPr>
                                <w:rFonts w:ascii="Arial" w:hAnsi="Arial" w:cs="Arial"/>
                                <w:b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0A9706" id="Text Box 3" o:spid="_x0000_s1027" type="#_x0000_t202" style="position:absolute;left:0;text-align:left;margin-left:352.8pt;margin-top:1.25pt;width:224.6pt;height:76.5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" filled="f" stroked="f">
                <v:textbox inset="0,0,0,0">
                  <w:txbxContent>
                    <w:p w14:paraId="60B9DF7C" w14:textId="77777777" w:rsidR="001045E0" w:rsidRPr="00D314BE" w:rsidRDefault="00D314BE" w:rsidP="001045E0">
                      <w:pPr>
                        <w:rPr>
                          <w:rFonts w:ascii="Arial" w:hAnsi="Arial" w:cs="Arial"/>
                          <w:b/>
                        </w:rPr>
                      </w:pPr>
                      <w:bookmarkStart w:id="18" w:name="název1"/>
                      <w:r w:rsidRPr="00D314BE">
                        <w:rPr>
                          <w:rFonts w:ascii="Arial" w:hAnsi="Arial" w:cs="Arial"/>
                          <w:b/>
                        </w:rPr>
                        <w:t>Název1</w:t>
                      </w:r>
                      <w:bookmarkEnd w:id="18"/>
                      <w:r w:rsidRPr="00D314BE">
                        <w:rPr>
                          <w:rFonts w:ascii="Arial" w:hAnsi="Arial" w:cs="Arial"/>
                          <w:b/>
                        </w:rPr>
                        <w:t xml:space="preserve">   </w:t>
                      </w:r>
                    </w:p>
                    <w:p w14:paraId="55BF8CEF" w14:textId="77777777" w:rsidR="00D314BE" w:rsidRPr="00D314BE" w:rsidRDefault="00D314BE" w:rsidP="001045E0">
                      <w:pPr>
                        <w:rPr>
                          <w:rFonts w:ascii="Arial" w:hAnsi="Arial" w:cs="Arial"/>
                          <w:b/>
                        </w:rPr>
                      </w:pPr>
                      <w:bookmarkStart w:id="19" w:name="název2"/>
                      <w:r w:rsidRPr="00D314BE">
                        <w:rPr>
                          <w:rFonts w:ascii="Arial" w:hAnsi="Arial" w:cs="Arial"/>
                          <w:b/>
                        </w:rPr>
                        <w:t>Název2</w:t>
                      </w:r>
                      <w:bookmarkEnd w:id="19"/>
                      <w:r w:rsidRPr="00D314BE">
                        <w:rPr>
                          <w:rFonts w:ascii="Arial" w:hAnsi="Arial" w:cs="Arial"/>
                          <w:b/>
                        </w:rPr>
                        <w:t xml:space="preserve">   </w:t>
                      </w:r>
                    </w:p>
                    <w:p w14:paraId="308E9474" w14:textId="77777777" w:rsidR="00D314BE" w:rsidRPr="00D314BE" w:rsidRDefault="00D314BE" w:rsidP="001045E0">
                      <w:pPr>
                        <w:rPr>
                          <w:rFonts w:ascii="Arial" w:hAnsi="Arial" w:cs="Arial"/>
                          <w:b/>
                        </w:rPr>
                      </w:pPr>
                      <w:bookmarkStart w:id="20" w:name="ulice"/>
                      <w:r w:rsidRPr="00D314BE">
                        <w:rPr>
                          <w:rFonts w:ascii="Arial" w:hAnsi="Arial" w:cs="Arial"/>
                          <w:b/>
                        </w:rPr>
                        <w:t>Ulice</w:t>
                      </w:r>
                      <w:bookmarkEnd w:id="20"/>
                      <w:r w:rsidRPr="00D314BE">
                        <w:rPr>
                          <w:rFonts w:ascii="Arial" w:hAnsi="Arial" w:cs="Arial"/>
                          <w:b/>
                        </w:rPr>
                        <w:t xml:space="preserve">   </w:t>
                      </w:r>
                    </w:p>
                    <w:p w14:paraId="68E1E1A2" w14:textId="77777777" w:rsidR="00D314BE" w:rsidRPr="00D314BE" w:rsidRDefault="00D314BE" w:rsidP="001045E0">
                      <w:pPr>
                        <w:rPr>
                          <w:rFonts w:ascii="Arial" w:hAnsi="Arial" w:cs="Arial"/>
                          <w:b/>
                        </w:rPr>
                      </w:pPr>
                      <w:bookmarkStart w:id="21" w:name="město"/>
                      <w:r w:rsidRPr="00D314BE">
                        <w:rPr>
                          <w:rFonts w:ascii="Arial" w:hAnsi="Arial" w:cs="Arial"/>
                          <w:b/>
                        </w:rPr>
                        <w:t>Město</w:t>
                      </w:r>
                      <w:bookmarkEnd w:id="21"/>
                      <w:r w:rsidRPr="00D314BE">
                        <w:rPr>
                          <w:rFonts w:ascii="Arial" w:hAnsi="Arial" w:cs="Arial"/>
                          <w:b/>
                        </w:rPr>
                        <w:t xml:space="preserve">   </w:t>
                      </w:r>
                    </w:p>
                    <w:p w14:paraId="3C99E63C" w14:textId="77777777" w:rsidR="00D314BE" w:rsidRPr="00D314BE" w:rsidRDefault="00D314BE" w:rsidP="001045E0">
                      <w:pPr>
                        <w:rPr>
                          <w:rFonts w:ascii="Arial" w:hAnsi="Arial" w:cs="Arial"/>
                          <w:b/>
                        </w:rPr>
                      </w:pPr>
                      <w:bookmarkStart w:id="22" w:name="psč"/>
                      <w:proofErr w:type="spellStart"/>
                      <w:r w:rsidRPr="00D314BE">
                        <w:rPr>
                          <w:rFonts w:ascii="Arial" w:hAnsi="Arial" w:cs="Arial"/>
                          <w:b/>
                        </w:rPr>
                        <w:t>Psč</w:t>
                      </w:r>
                      <w:bookmarkEnd w:id="22"/>
                      <w:proofErr w:type="spellEnd"/>
                      <w:r w:rsidRPr="00D314BE">
                        <w:rPr>
                          <w:rFonts w:ascii="Arial" w:hAnsi="Arial" w:cs="Arial"/>
                          <w:b/>
                        </w:rPr>
                        <w:t xml:space="preserve">  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 w:rsidR="001045E0" w:rsidRPr="008B1BAC">
        <w:rPr>
          <w:rFonts w:ascii="Arial" w:hAnsi="Arial" w:cs="Arial"/>
        </w:rPr>
        <w:t>Zaměstnaneckou pojišťovnou Škoda</w:t>
      </w:r>
      <w:r w:rsidR="001045E0" w:rsidRPr="008B1BAC">
        <w:rPr>
          <w:rFonts w:ascii="Arial" w:hAnsi="Arial" w:cs="Arial"/>
        </w:rPr>
        <w:tab/>
      </w:r>
      <w:r w:rsidR="001045E0" w:rsidRPr="008B1BAC">
        <w:rPr>
          <w:rFonts w:ascii="Arial" w:hAnsi="Arial" w:cs="Arial"/>
        </w:rPr>
        <w:tab/>
      </w:r>
      <w:r w:rsidR="001045E0" w:rsidRPr="008B1BAC">
        <w:rPr>
          <w:rFonts w:ascii="Arial" w:hAnsi="Arial" w:cs="Arial"/>
        </w:rPr>
        <w:tab/>
      </w:r>
    </w:p>
    <w:p w14:paraId="5D37178C" w14:textId="77777777" w:rsidR="001045E0" w:rsidRPr="008B1BAC" w:rsidRDefault="001045E0" w:rsidP="001045E0">
      <w:pPr>
        <w:pStyle w:val="Zkladntextodsazen"/>
        <w:ind w:left="0"/>
        <w:rPr>
          <w:rFonts w:ascii="Arial" w:hAnsi="Arial" w:cs="Arial"/>
        </w:rPr>
      </w:pPr>
      <w:r w:rsidRPr="008B1BAC">
        <w:rPr>
          <w:rFonts w:ascii="Arial" w:hAnsi="Arial" w:cs="Arial"/>
        </w:rPr>
        <w:t xml:space="preserve">se sídlem v Mladé Boleslavi, Husova </w:t>
      </w:r>
      <w:r w:rsidR="009320C0" w:rsidRPr="008B1BAC">
        <w:rPr>
          <w:rFonts w:ascii="Arial" w:hAnsi="Arial" w:cs="Arial"/>
        </w:rPr>
        <w:t>30</w:t>
      </w:r>
      <w:r w:rsidRPr="008B1BAC">
        <w:rPr>
          <w:rFonts w:ascii="Arial" w:hAnsi="Arial" w:cs="Arial"/>
        </w:rPr>
        <w:t>2</w:t>
      </w:r>
      <w:r w:rsidR="006650FB">
        <w:rPr>
          <w:rFonts w:ascii="Arial" w:hAnsi="Arial" w:cs="Arial"/>
        </w:rPr>
        <w:t>/5</w:t>
      </w:r>
      <w:r w:rsidRPr="008B1BAC">
        <w:rPr>
          <w:rFonts w:ascii="Arial" w:hAnsi="Arial" w:cs="Arial"/>
        </w:rPr>
        <w:tab/>
      </w:r>
      <w:r w:rsidRPr="008B1BAC">
        <w:rPr>
          <w:rFonts w:ascii="Arial" w:hAnsi="Arial" w:cs="Arial"/>
        </w:rPr>
        <w:tab/>
      </w:r>
    </w:p>
    <w:p w14:paraId="258F50F8" w14:textId="77777777" w:rsidR="001045E0" w:rsidRPr="008B1BAC" w:rsidRDefault="001045E0" w:rsidP="001045E0">
      <w:pPr>
        <w:pStyle w:val="Zkladntextodsazen"/>
        <w:ind w:left="0"/>
        <w:rPr>
          <w:rFonts w:ascii="Arial" w:hAnsi="Arial" w:cs="Arial"/>
        </w:rPr>
      </w:pPr>
      <w:r w:rsidRPr="008B1BAC">
        <w:rPr>
          <w:rFonts w:ascii="Arial" w:hAnsi="Arial" w:cs="Arial"/>
          <w:b w:val="0"/>
        </w:rPr>
        <w:tab/>
      </w:r>
      <w:r w:rsidRPr="008B1BAC">
        <w:rPr>
          <w:rFonts w:ascii="Arial" w:hAnsi="Arial" w:cs="Arial"/>
          <w:b w:val="0"/>
        </w:rPr>
        <w:tab/>
      </w:r>
      <w:r w:rsidRPr="008B1BAC">
        <w:rPr>
          <w:rFonts w:ascii="Arial" w:hAnsi="Arial" w:cs="Arial"/>
          <w:b w:val="0"/>
        </w:rPr>
        <w:tab/>
      </w:r>
      <w:r w:rsidRPr="008B1BAC">
        <w:rPr>
          <w:rFonts w:ascii="Arial" w:hAnsi="Arial" w:cs="Arial"/>
          <w:b w:val="0"/>
        </w:rPr>
        <w:tab/>
      </w:r>
      <w:r w:rsidRPr="008B1BAC">
        <w:rPr>
          <w:rFonts w:ascii="Arial" w:hAnsi="Arial" w:cs="Arial"/>
          <w:b w:val="0"/>
        </w:rPr>
        <w:tab/>
      </w:r>
      <w:r w:rsidRPr="008B1BAC">
        <w:rPr>
          <w:rFonts w:ascii="Arial" w:hAnsi="Arial" w:cs="Arial"/>
          <w:b w:val="0"/>
        </w:rPr>
        <w:tab/>
      </w:r>
      <w:r w:rsidRPr="008B1BAC">
        <w:rPr>
          <w:rFonts w:ascii="Arial" w:hAnsi="Arial" w:cs="Arial"/>
          <w:b w:val="0"/>
        </w:rPr>
        <w:tab/>
      </w:r>
    </w:p>
    <w:p w14:paraId="0621FE48" w14:textId="77777777" w:rsidR="001045E0" w:rsidRPr="008B1BAC" w:rsidRDefault="001045E0" w:rsidP="001045E0">
      <w:pPr>
        <w:jc w:val="both"/>
        <w:rPr>
          <w:rFonts w:ascii="Arial" w:hAnsi="Arial" w:cs="Arial"/>
          <w:b/>
        </w:rPr>
      </w:pPr>
      <w:r w:rsidRPr="008B1BAC">
        <w:rPr>
          <w:rFonts w:ascii="Arial" w:hAnsi="Arial" w:cs="Arial"/>
          <w:b/>
        </w:rPr>
        <w:t>IČ</w:t>
      </w:r>
      <w:r w:rsidR="000E4819" w:rsidRPr="008B1BAC">
        <w:rPr>
          <w:rFonts w:ascii="Arial" w:hAnsi="Arial" w:cs="Arial"/>
          <w:b/>
        </w:rPr>
        <w:t>O</w:t>
      </w:r>
      <w:r w:rsidRPr="008B1BAC">
        <w:rPr>
          <w:rFonts w:ascii="Arial" w:hAnsi="Arial" w:cs="Arial"/>
          <w:b/>
        </w:rPr>
        <w:t>: 46354182</w:t>
      </w:r>
      <w:r w:rsidRPr="008B1BAC">
        <w:rPr>
          <w:rFonts w:ascii="Arial" w:hAnsi="Arial" w:cs="Arial"/>
          <w:b/>
        </w:rPr>
        <w:tab/>
      </w:r>
      <w:r w:rsidRPr="008B1BAC">
        <w:rPr>
          <w:rFonts w:ascii="Arial" w:hAnsi="Arial" w:cs="Arial"/>
          <w:b/>
        </w:rPr>
        <w:tab/>
      </w:r>
      <w:r w:rsidRPr="008B1BAC">
        <w:rPr>
          <w:rFonts w:ascii="Arial" w:hAnsi="Arial" w:cs="Arial"/>
          <w:b/>
        </w:rPr>
        <w:tab/>
      </w:r>
      <w:r w:rsidRPr="008B1BAC">
        <w:rPr>
          <w:rFonts w:ascii="Arial" w:hAnsi="Arial" w:cs="Arial"/>
          <w:b/>
        </w:rPr>
        <w:tab/>
      </w:r>
      <w:r w:rsidRPr="008B1BAC">
        <w:rPr>
          <w:rFonts w:ascii="Arial" w:hAnsi="Arial" w:cs="Arial"/>
          <w:b/>
        </w:rPr>
        <w:tab/>
      </w:r>
      <w:r w:rsidRPr="008B1BAC">
        <w:rPr>
          <w:rFonts w:ascii="Arial" w:hAnsi="Arial" w:cs="Arial"/>
          <w:b/>
        </w:rPr>
        <w:tab/>
      </w:r>
    </w:p>
    <w:p w14:paraId="6124CEDF" w14:textId="77777777" w:rsidR="000B6250" w:rsidRPr="008B1BAC" w:rsidRDefault="001045E0" w:rsidP="000B6250">
      <w:pPr>
        <w:rPr>
          <w:rFonts w:ascii="Arial" w:hAnsi="Arial" w:cs="Arial"/>
          <w:b/>
        </w:rPr>
      </w:pPr>
      <w:r w:rsidRPr="008B1BAC">
        <w:rPr>
          <w:rFonts w:ascii="Arial" w:hAnsi="Arial" w:cs="Arial"/>
          <w:b/>
        </w:rPr>
        <w:t xml:space="preserve">bankovní spojení: </w:t>
      </w:r>
      <w:r w:rsidR="000B6250" w:rsidRPr="008B1BAC">
        <w:rPr>
          <w:rFonts w:ascii="Arial" w:hAnsi="Arial" w:cs="Arial"/>
          <w:b/>
        </w:rPr>
        <w:t>ČNB</w:t>
      </w:r>
      <w:r w:rsidR="000B6250" w:rsidRPr="008B1BAC">
        <w:rPr>
          <w:rFonts w:ascii="Arial" w:hAnsi="Arial" w:cs="Arial"/>
          <w:b/>
        </w:rPr>
        <w:tab/>
      </w:r>
      <w:r w:rsidR="000B6250" w:rsidRPr="008B1BAC">
        <w:rPr>
          <w:rFonts w:ascii="Arial" w:hAnsi="Arial" w:cs="Arial"/>
          <w:b/>
        </w:rPr>
        <w:tab/>
      </w:r>
      <w:r w:rsidR="003A0697" w:rsidRPr="008B1BAC">
        <w:rPr>
          <w:rFonts w:ascii="Arial" w:hAnsi="Arial" w:cs="Arial"/>
          <w:b/>
        </w:rPr>
        <w:tab/>
      </w:r>
      <w:r w:rsidR="003A0697" w:rsidRPr="008B1BAC">
        <w:rPr>
          <w:rFonts w:ascii="Arial" w:hAnsi="Arial" w:cs="Arial"/>
          <w:b/>
        </w:rPr>
        <w:tab/>
      </w:r>
      <w:r w:rsidR="000B6250" w:rsidRPr="008B1BAC">
        <w:rPr>
          <w:rFonts w:ascii="Arial" w:hAnsi="Arial" w:cs="Arial"/>
          <w:b/>
        </w:rPr>
        <w:t>a</w:t>
      </w:r>
      <w:r w:rsidR="000B6250" w:rsidRPr="008B1BAC">
        <w:rPr>
          <w:rFonts w:ascii="Arial" w:hAnsi="Arial" w:cs="Arial"/>
          <w:b/>
        </w:rPr>
        <w:tab/>
      </w:r>
    </w:p>
    <w:p w14:paraId="5C211C20" w14:textId="77777777" w:rsidR="000B6250" w:rsidRPr="008B1BAC" w:rsidRDefault="000B6250" w:rsidP="000B6250">
      <w:pPr>
        <w:rPr>
          <w:rFonts w:ascii="Arial" w:hAnsi="Arial" w:cs="Arial"/>
          <w:b/>
        </w:rPr>
      </w:pPr>
      <w:r w:rsidRPr="008B1BAC">
        <w:rPr>
          <w:rFonts w:ascii="Arial" w:hAnsi="Arial" w:cs="Arial"/>
          <w:b/>
        </w:rPr>
        <w:tab/>
      </w:r>
      <w:r w:rsidRPr="008B1BAC">
        <w:rPr>
          <w:rFonts w:ascii="Arial" w:hAnsi="Arial" w:cs="Arial"/>
          <w:b/>
        </w:rPr>
        <w:tab/>
      </w:r>
      <w:proofErr w:type="spellStart"/>
      <w:r w:rsidRPr="008B1BAC">
        <w:rPr>
          <w:rFonts w:ascii="Arial" w:hAnsi="Arial" w:cs="Arial"/>
          <w:b/>
        </w:rPr>
        <w:t>č.ú</w:t>
      </w:r>
      <w:proofErr w:type="spellEnd"/>
      <w:r w:rsidRPr="008B1BAC">
        <w:rPr>
          <w:rFonts w:ascii="Arial" w:hAnsi="Arial" w:cs="Arial"/>
          <w:b/>
        </w:rPr>
        <w:t>.: 2090309181/0710</w:t>
      </w:r>
    </w:p>
    <w:p w14:paraId="7D40CCAA" w14:textId="77777777" w:rsidR="001045E0" w:rsidRPr="008B1BAC" w:rsidRDefault="001045E0" w:rsidP="000B6250">
      <w:pPr>
        <w:rPr>
          <w:rFonts w:ascii="Arial" w:hAnsi="Arial" w:cs="Arial"/>
          <w:b/>
        </w:rPr>
      </w:pPr>
      <w:r w:rsidRPr="008B1BAC">
        <w:rPr>
          <w:rFonts w:ascii="Arial" w:hAnsi="Arial" w:cs="Arial"/>
          <w:b/>
        </w:rPr>
        <w:t>zapsanou do OR, vedeného MS v Praze oddíl A, vložka 7541</w:t>
      </w:r>
    </w:p>
    <w:p w14:paraId="39F89C2E" w14:textId="77777777" w:rsidR="001045E0" w:rsidRPr="008B1BAC" w:rsidRDefault="004742E2" w:rsidP="001045E0">
      <w:pPr>
        <w:jc w:val="both"/>
        <w:rPr>
          <w:rFonts w:ascii="Arial" w:hAnsi="Arial" w:cs="Arial"/>
          <w:b/>
        </w:rPr>
      </w:pPr>
      <w:r w:rsidRPr="008B1BAC">
        <w:rPr>
          <w:rFonts w:ascii="Arial" w:hAnsi="Arial" w:cs="Arial"/>
          <w:b/>
        </w:rPr>
        <w:t>kterou zastupuje</w:t>
      </w:r>
    </w:p>
    <w:p w14:paraId="118C6575" w14:textId="77777777" w:rsidR="001045E0" w:rsidRPr="008B1BAC" w:rsidRDefault="001045E0" w:rsidP="001045E0">
      <w:pPr>
        <w:jc w:val="both"/>
        <w:rPr>
          <w:rFonts w:ascii="Arial" w:hAnsi="Arial" w:cs="Arial"/>
          <w:b/>
        </w:rPr>
      </w:pPr>
      <w:r w:rsidRPr="008B1BAC">
        <w:rPr>
          <w:rFonts w:ascii="Arial" w:hAnsi="Arial" w:cs="Arial"/>
          <w:b/>
        </w:rPr>
        <w:t>Ing. Darina Ulmanová, MBA</w:t>
      </w:r>
      <w:r w:rsidR="00500F80" w:rsidRPr="008B1BAC">
        <w:rPr>
          <w:rFonts w:ascii="Arial" w:hAnsi="Arial" w:cs="Arial"/>
          <w:b/>
        </w:rPr>
        <w:t>,</w:t>
      </w:r>
      <w:r w:rsidRPr="008B1BAC">
        <w:rPr>
          <w:rFonts w:ascii="Arial" w:hAnsi="Arial" w:cs="Arial"/>
          <w:b/>
        </w:rPr>
        <w:t xml:space="preserve"> ředitel</w:t>
      </w:r>
      <w:r w:rsidR="004D5F37" w:rsidRPr="008B1BAC">
        <w:rPr>
          <w:rFonts w:ascii="Arial" w:hAnsi="Arial" w:cs="Arial"/>
          <w:b/>
        </w:rPr>
        <w:t>ka ZPŠ</w:t>
      </w:r>
      <w:r w:rsidRPr="008B1BAC">
        <w:rPr>
          <w:rFonts w:ascii="Arial" w:hAnsi="Arial" w:cs="Arial"/>
          <w:b/>
        </w:rPr>
        <w:tab/>
      </w:r>
      <w:r w:rsidRPr="008B1BAC">
        <w:rPr>
          <w:rFonts w:ascii="Arial" w:hAnsi="Arial" w:cs="Arial"/>
          <w:b/>
        </w:rPr>
        <w:tab/>
      </w:r>
      <w:r w:rsidRPr="008B1BAC">
        <w:rPr>
          <w:rFonts w:ascii="Arial" w:hAnsi="Arial" w:cs="Arial"/>
          <w:b/>
        </w:rPr>
        <w:tab/>
        <w:t>IČZ:</w:t>
      </w:r>
      <w:r w:rsidR="00D314BE" w:rsidRPr="008B1BAC">
        <w:rPr>
          <w:rFonts w:ascii="Arial" w:hAnsi="Arial" w:cs="Arial"/>
          <w:b/>
        </w:rPr>
        <w:t xml:space="preserve"> </w:t>
      </w:r>
      <w:bookmarkStart w:id="23" w:name="ičz"/>
      <w:r w:rsidR="00D314BE" w:rsidRPr="008B1BAC">
        <w:rPr>
          <w:rFonts w:ascii="Arial" w:hAnsi="Arial" w:cs="Arial"/>
          <w:b/>
        </w:rPr>
        <w:t>IČZ</w:t>
      </w:r>
      <w:bookmarkEnd w:id="23"/>
    </w:p>
    <w:p w14:paraId="521CFDB0" w14:textId="77777777" w:rsidR="001045E0" w:rsidRPr="008B1BAC" w:rsidRDefault="001045E0" w:rsidP="001045E0">
      <w:pPr>
        <w:jc w:val="both"/>
        <w:rPr>
          <w:rFonts w:ascii="Arial" w:hAnsi="Arial" w:cs="Arial"/>
        </w:rPr>
      </w:pPr>
      <w:r w:rsidRPr="008B1BAC">
        <w:rPr>
          <w:rFonts w:ascii="Arial" w:hAnsi="Arial" w:cs="Arial"/>
        </w:rPr>
        <w:t>(dále jen ZPŠ)</w:t>
      </w:r>
      <w:r w:rsidRPr="008B1BAC">
        <w:rPr>
          <w:rFonts w:ascii="Arial" w:hAnsi="Arial" w:cs="Arial"/>
        </w:rPr>
        <w:tab/>
      </w:r>
      <w:r w:rsidRPr="008B1BAC">
        <w:rPr>
          <w:rFonts w:ascii="Arial" w:hAnsi="Arial" w:cs="Arial"/>
        </w:rPr>
        <w:tab/>
      </w:r>
      <w:r w:rsidRPr="008B1BAC">
        <w:rPr>
          <w:rFonts w:ascii="Arial" w:hAnsi="Arial" w:cs="Arial"/>
        </w:rPr>
        <w:tab/>
      </w:r>
      <w:r w:rsidRPr="008B1BAC">
        <w:rPr>
          <w:rFonts w:ascii="Arial" w:hAnsi="Arial" w:cs="Arial"/>
        </w:rPr>
        <w:tab/>
      </w:r>
      <w:r w:rsidRPr="008B1BAC">
        <w:rPr>
          <w:rFonts w:ascii="Arial" w:hAnsi="Arial" w:cs="Arial"/>
        </w:rPr>
        <w:tab/>
      </w:r>
      <w:r w:rsidRPr="008B1BAC">
        <w:rPr>
          <w:rFonts w:ascii="Arial" w:hAnsi="Arial" w:cs="Arial"/>
        </w:rPr>
        <w:tab/>
      </w:r>
      <w:r w:rsidRPr="008B1BAC">
        <w:rPr>
          <w:rFonts w:ascii="Arial" w:hAnsi="Arial" w:cs="Arial"/>
        </w:rPr>
        <w:tab/>
        <w:t xml:space="preserve">(dále jen </w:t>
      </w:r>
      <w:r w:rsidR="00A96AA6" w:rsidRPr="008B1BAC">
        <w:rPr>
          <w:rFonts w:ascii="Arial" w:hAnsi="Arial" w:cs="Arial"/>
        </w:rPr>
        <w:t>Poskytovatel</w:t>
      </w:r>
      <w:r w:rsidRPr="008B1BAC">
        <w:rPr>
          <w:rFonts w:ascii="Arial" w:hAnsi="Arial" w:cs="Arial"/>
        </w:rPr>
        <w:t>)</w:t>
      </w:r>
    </w:p>
    <w:p w14:paraId="3D3D2E04" w14:textId="77777777" w:rsidR="001045E0" w:rsidRPr="008B1BAC" w:rsidRDefault="001045E0" w:rsidP="001045E0">
      <w:pPr>
        <w:jc w:val="both"/>
        <w:rPr>
          <w:rFonts w:ascii="Arial" w:hAnsi="Arial" w:cs="Arial"/>
        </w:rPr>
      </w:pPr>
    </w:p>
    <w:p w14:paraId="6F1B2A90" w14:textId="77777777" w:rsidR="005A7324" w:rsidRPr="008B1BAC" w:rsidRDefault="0037439E" w:rsidP="00CD17A7">
      <w:pPr>
        <w:pStyle w:val="Zkladntext2"/>
        <w:spacing w:line="240" w:lineRule="auto"/>
        <w:jc w:val="both"/>
        <w:rPr>
          <w:rFonts w:ascii="Arial" w:hAnsi="Arial" w:cs="Arial"/>
        </w:rPr>
      </w:pPr>
      <w:r w:rsidRPr="008B1BAC">
        <w:rPr>
          <w:rFonts w:ascii="Arial" w:hAnsi="Arial" w:cs="Arial"/>
        </w:rPr>
        <w:t>(nebo dále jen Smluvní strany)</w:t>
      </w:r>
    </w:p>
    <w:p w14:paraId="003CD1B9" w14:textId="77777777" w:rsidR="008B1BAC" w:rsidRPr="008B1BAC" w:rsidRDefault="008B1BAC" w:rsidP="008B1BAC">
      <w:pPr>
        <w:pStyle w:val="Nadpis1"/>
        <w:jc w:val="center"/>
      </w:pPr>
    </w:p>
    <w:p w14:paraId="38465FFA" w14:textId="1CF05950" w:rsidR="003D7AD8" w:rsidRDefault="003D7AD8" w:rsidP="004D211D">
      <w:pPr>
        <w:pStyle w:val="Odstavecseseznamem"/>
        <w:tabs>
          <w:tab w:val="left" w:pos="0"/>
        </w:tabs>
        <w:autoSpaceDN w:val="0"/>
        <w:spacing w:after="120" w:line="300" w:lineRule="exact"/>
        <w:ind w:left="0"/>
        <w:jc w:val="both"/>
        <w:rPr>
          <w:rFonts w:ascii="Arial" w:hAnsi="Arial" w:cs="Arial"/>
        </w:rPr>
      </w:pPr>
      <w:r w:rsidRPr="008B1BAC">
        <w:rPr>
          <w:rFonts w:ascii="Arial" w:hAnsi="Arial" w:cs="Arial"/>
        </w:rPr>
        <w:t xml:space="preserve">Smluvní strany se dohodly, že úhrada </w:t>
      </w:r>
      <w:r w:rsidR="00491E34" w:rsidRPr="008B1BAC">
        <w:rPr>
          <w:rFonts w:ascii="Arial" w:hAnsi="Arial" w:cs="Arial"/>
        </w:rPr>
        <w:t>hrazených zdravotních služeb</w:t>
      </w:r>
      <w:r w:rsidRPr="008B1BAC">
        <w:rPr>
          <w:rFonts w:ascii="Arial" w:hAnsi="Arial" w:cs="Arial"/>
        </w:rPr>
        <w:t xml:space="preserve"> poskytnutých pojištěncům ZPŠ v období od 1. 1. </w:t>
      </w:r>
      <w:r w:rsidR="008B1BAC" w:rsidRPr="008B1BAC">
        <w:rPr>
          <w:rFonts w:ascii="Arial" w:hAnsi="Arial" w:cs="Arial"/>
        </w:rPr>
        <w:t>202</w:t>
      </w:r>
      <w:r w:rsidR="004D211D">
        <w:rPr>
          <w:rFonts w:ascii="Arial" w:hAnsi="Arial" w:cs="Arial"/>
        </w:rPr>
        <w:t>2</w:t>
      </w:r>
      <w:r w:rsidRPr="008B1BAC">
        <w:rPr>
          <w:rFonts w:ascii="Arial" w:hAnsi="Arial" w:cs="Arial"/>
        </w:rPr>
        <w:t xml:space="preserve"> do 31. 12. </w:t>
      </w:r>
      <w:r w:rsidR="008B1BAC" w:rsidRPr="008B1BAC">
        <w:rPr>
          <w:rFonts w:ascii="Arial" w:hAnsi="Arial" w:cs="Arial"/>
        </w:rPr>
        <w:t>202</w:t>
      </w:r>
      <w:r w:rsidR="004D211D">
        <w:rPr>
          <w:rFonts w:ascii="Arial" w:hAnsi="Arial" w:cs="Arial"/>
        </w:rPr>
        <w:t>2</w:t>
      </w:r>
      <w:r w:rsidRPr="008B1BAC">
        <w:rPr>
          <w:rFonts w:ascii="Arial" w:hAnsi="Arial" w:cs="Arial"/>
        </w:rPr>
        <w:t xml:space="preserve"> bude prováděna způsobem odpovídajícím vyhlášce </w:t>
      </w:r>
      <w:r w:rsidR="009B5E63">
        <w:rPr>
          <w:rFonts w:ascii="Arial" w:hAnsi="Arial" w:cs="Arial"/>
        </w:rPr>
        <w:br/>
      </w:r>
      <w:r w:rsidR="004D211D" w:rsidRPr="004D211D">
        <w:rPr>
          <w:rFonts w:ascii="Arial" w:hAnsi="Arial" w:cs="Arial"/>
        </w:rPr>
        <w:t xml:space="preserve">č. 396/2021 </w:t>
      </w:r>
      <w:r w:rsidRPr="008B1BAC">
        <w:rPr>
          <w:rFonts w:ascii="Arial" w:hAnsi="Arial" w:cs="Arial"/>
        </w:rPr>
        <w:t xml:space="preserve">Sb., o stanovení hodnot bodu, výše úhrad hrazených služeb a regulačních omezení </w:t>
      </w:r>
      <w:r w:rsidR="003B74BC" w:rsidRPr="008B1BAC">
        <w:rPr>
          <w:rFonts w:ascii="Arial" w:hAnsi="Arial" w:cs="Arial"/>
        </w:rPr>
        <w:t>pro rok 20</w:t>
      </w:r>
      <w:r w:rsidR="008B1BAC" w:rsidRPr="008B1BAC">
        <w:rPr>
          <w:rFonts w:ascii="Arial" w:hAnsi="Arial" w:cs="Arial"/>
        </w:rPr>
        <w:t>2</w:t>
      </w:r>
      <w:r w:rsidR="004D211D">
        <w:rPr>
          <w:rFonts w:ascii="Arial" w:hAnsi="Arial" w:cs="Arial"/>
        </w:rPr>
        <w:t>2</w:t>
      </w:r>
      <w:r w:rsidR="00030AF1">
        <w:rPr>
          <w:rFonts w:ascii="Arial" w:hAnsi="Arial" w:cs="Arial"/>
        </w:rPr>
        <w:t xml:space="preserve"> </w:t>
      </w:r>
      <w:r w:rsidR="004D211D" w:rsidRPr="004D211D">
        <w:rPr>
          <w:rFonts w:ascii="Arial" w:hAnsi="Arial" w:cs="Arial"/>
        </w:rPr>
        <w:t>(dále „Vyhláška“)</w:t>
      </w:r>
      <w:r w:rsidR="00EC3F1A">
        <w:rPr>
          <w:rFonts w:ascii="Arial" w:hAnsi="Arial" w:cs="Arial"/>
        </w:rPr>
        <w:t>,</w:t>
      </w:r>
      <w:r w:rsidR="004D211D" w:rsidRPr="004D211D">
        <w:rPr>
          <w:rFonts w:ascii="Arial" w:hAnsi="Arial" w:cs="Arial"/>
        </w:rPr>
        <w:t xml:space="preserve"> </w:t>
      </w:r>
      <w:r w:rsidR="00030AF1" w:rsidRPr="00030AF1">
        <w:rPr>
          <w:rFonts w:ascii="Arial" w:hAnsi="Arial" w:cs="Arial"/>
        </w:rPr>
        <w:t xml:space="preserve">(ustanovení </w:t>
      </w:r>
      <w:r w:rsidR="00EC3F1A">
        <w:rPr>
          <w:rFonts w:ascii="Arial" w:hAnsi="Arial" w:cs="Arial"/>
        </w:rPr>
        <w:t>V</w:t>
      </w:r>
      <w:r w:rsidR="00030AF1" w:rsidRPr="00030AF1">
        <w:rPr>
          <w:rFonts w:ascii="Arial" w:hAnsi="Arial" w:cs="Arial"/>
        </w:rPr>
        <w:t>yhlášky smluvní strany podpisem tohoto smluvního dodatku považují za nedílnou součást tohoto dodatku</w:t>
      </w:r>
      <w:r w:rsidR="00030AF1">
        <w:rPr>
          <w:rFonts w:ascii="Arial" w:hAnsi="Arial" w:cs="Arial"/>
        </w:rPr>
        <w:t>)</w:t>
      </w:r>
      <w:r w:rsidR="00030AF1" w:rsidRPr="00030AF1">
        <w:rPr>
          <w:rFonts w:ascii="Arial" w:hAnsi="Arial" w:cs="Arial"/>
        </w:rPr>
        <w:t xml:space="preserve"> </w:t>
      </w:r>
      <w:r w:rsidR="00962E37" w:rsidRPr="008B1BAC">
        <w:rPr>
          <w:rFonts w:ascii="Arial" w:hAnsi="Arial" w:cs="Arial"/>
        </w:rPr>
        <w:t xml:space="preserve">a v souladu s ustanovením § 17 odst. 5 zákona </w:t>
      </w:r>
      <w:r w:rsidR="009B5E63">
        <w:rPr>
          <w:rFonts w:ascii="Arial" w:hAnsi="Arial" w:cs="Arial"/>
        </w:rPr>
        <w:br/>
      </w:r>
      <w:r w:rsidR="00962E37" w:rsidRPr="008B1BAC">
        <w:rPr>
          <w:rFonts w:ascii="Arial" w:hAnsi="Arial" w:cs="Arial"/>
        </w:rPr>
        <w:t>č. 48/1997 Sb.,</w:t>
      </w:r>
      <w:r w:rsidR="000D7988">
        <w:rPr>
          <w:rFonts w:ascii="Arial" w:hAnsi="Arial" w:cs="Arial"/>
        </w:rPr>
        <w:t xml:space="preserve"> </w:t>
      </w:r>
      <w:r w:rsidR="0037439E" w:rsidRPr="008B1BAC">
        <w:rPr>
          <w:rFonts w:ascii="Arial" w:hAnsi="Arial" w:cs="Arial"/>
        </w:rPr>
        <w:t xml:space="preserve">o veřejném zdravotním pojištění, </w:t>
      </w:r>
      <w:r w:rsidR="00962E37" w:rsidRPr="008B1BAC">
        <w:rPr>
          <w:rFonts w:ascii="Arial" w:hAnsi="Arial" w:cs="Arial"/>
        </w:rPr>
        <w:t>ve znění pozdějších předpisů</w:t>
      </w:r>
      <w:r w:rsidR="0037439E" w:rsidRPr="008B1BAC">
        <w:rPr>
          <w:rFonts w:ascii="Arial" w:hAnsi="Arial" w:cs="Arial"/>
        </w:rPr>
        <w:t>.</w:t>
      </w:r>
    </w:p>
    <w:p w14:paraId="7EDCD561" w14:textId="77777777" w:rsidR="00030AF1" w:rsidRPr="008B1BAC" w:rsidRDefault="00030AF1" w:rsidP="002F3A93">
      <w:pPr>
        <w:pStyle w:val="Odstavecseseznamem"/>
        <w:tabs>
          <w:tab w:val="left" w:pos="0"/>
        </w:tabs>
        <w:autoSpaceDN w:val="0"/>
        <w:spacing w:after="120" w:line="300" w:lineRule="exact"/>
        <w:ind w:left="0"/>
        <w:jc w:val="both"/>
        <w:rPr>
          <w:rFonts w:ascii="Arial" w:hAnsi="Arial" w:cs="Arial"/>
        </w:rPr>
      </w:pPr>
      <w:r w:rsidRPr="00030AF1">
        <w:rPr>
          <w:rFonts w:ascii="Arial" w:hAnsi="Arial" w:cs="Arial"/>
        </w:rPr>
        <w:t xml:space="preserve">ZPŠ se zavazuje, pro potřeby řádné informovanosti, zveřejnit celou </w:t>
      </w:r>
      <w:r w:rsidR="00A5087B">
        <w:rPr>
          <w:rFonts w:ascii="Arial" w:hAnsi="Arial" w:cs="Arial"/>
        </w:rPr>
        <w:t>V</w:t>
      </w:r>
      <w:r w:rsidRPr="00030AF1">
        <w:rPr>
          <w:rFonts w:ascii="Arial" w:hAnsi="Arial" w:cs="Arial"/>
        </w:rPr>
        <w:t>yhlášku na svých webových stránkách až do doby zúčtování roku</w:t>
      </w:r>
      <w:r w:rsidR="00C9714F">
        <w:rPr>
          <w:rFonts w:ascii="Arial" w:hAnsi="Arial" w:cs="Arial"/>
        </w:rPr>
        <w:t xml:space="preserve"> 2022</w:t>
      </w:r>
      <w:r w:rsidRPr="00030AF1">
        <w:rPr>
          <w:rFonts w:ascii="Arial" w:hAnsi="Arial" w:cs="Arial"/>
        </w:rPr>
        <w:t>.</w:t>
      </w:r>
    </w:p>
    <w:p w14:paraId="78F2F77A" w14:textId="77777777" w:rsidR="000D7988" w:rsidRDefault="00491E34" w:rsidP="000D7988">
      <w:pPr>
        <w:pStyle w:val="Odstavecseseznamem"/>
        <w:numPr>
          <w:ilvl w:val="0"/>
          <w:numId w:val="41"/>
        </w:numPr>
        <w:tabs>
          <w:tab w:val="left" w:pos="0"/>
        </w:tabs>
        <w:autoSpaceDN w:val="0"/>
        <w:spacing w:after="120" w:line="300" w:lineRule="exact"/>
        <w:jc w:val="both"/>
        <w:rPr>
          <w:rFonts w:ascii="Arial" w:hAnsi="Arial" w:cs="Arial"/>
        </w:rPr>
      </w:pPr>
      <w:r w:rsidRPr="000D7988">
        <w:rPr>
          <w:rFonts w:ascii="Arial" w:hAnsi="Arial" w:cs="Arial"/>
        </w:rPr>
        <w:t>Hrazené zdravotní služby</w:t>
      </w:r>
      <w:r w:rsidR="00600D60">
        <w:rPr>
          <w:rFonts w:ascii="Arial" w:hAnsi="Arial" w:cs="Arial"/>
        </w:rPr>
        <w:t xml:space="preserve"> v oboru zubní lékařství</w:t>
      </w:r>
      <w:r w:rsidR="00FF244B" w:rsidRPr="000D7988">
        <w:rPr>
          <w:rFonts w:ascii="Arial" w:hAnsi="Arial" w:cs="Arial"/>
        </w:rPr>
        <w:t xml:space="preserve"> poskytnuté pojištěncům Poskytovatelem </w:t>
      </w:r>
      <w:r w:rsidR="00600D60">
        <w:rPr>
          <w:rFonts w:ascii="Arial" w:hAnsi="Arial" w:cs="Arial"/>
        </w:rPr>
        <w:br/>
      </w:r>
      <w:r w:rsidR="00FF244B" w:rsidRPr="000D7988">
        <w:rPr>
          <w:rFonts w:ascii="Arial" w:hAnsi="Arial" w:cs="Arial"/>
        </w:rPr>
        <w:t xml:space="preserve">v období od 1. </w:t>
      </w:r>
      <w:r w:rsidR="008E280A" w:rsidRPr="000D7988">
        <w:rPr>
          <w:rFonts w:ascii="Arial" w:hAnsi="Arial" w:cs="Arial"/>
        </w:rPr>
        <w:t>1.</w:t>
      </w:r>
      <w:r w:rsidR="00FF244B" w:rsidRPr="000D7988">
        <w:rPr>
          <w:rFonts w:ascii="Arial" w:hAnsi="Arial" w:cs="Arial"/>
        </w:rPr>
        <w:t xml:space="preserve"> </w:t>
      </w:r>
      <w:r w:rsidR="008B1BAC" w:rsidRPr="000D7988">
        <w:rPr>
          <w:rFonts w:ascii="Arial" w:hAnsi="Arial" w:cs="Arial"/>
        </w:rPr>
        <w:t>202</w:t>
      </w:r>
      <w:r w:rsidR="00C9714F" w:rsidRPr="000D7988">
        <w:rPr>
          <w:rFonts w:ascii="Arial" w:hAnsi="Arial" w:cs="Arial"/>
        </w:rPr>
        <w:t>2</w:t>
      </w:r>
      <w:r w:rsidR="00600D60">
        <w:rPr>
          <w:rFonts w:ascii="Arial" w:hAnsi="Arial" w:cs="Arial"/>
        </w:rPr>
        <w:t xml:space="preserve"> </w:t>
      </w:r>
      <w:r w:rsidR="00FF244B" w:rsidRPr="000D7988">
        <w:rPr>
          <w:rFonts w:ascii="Arial" w:hAnsi="Arial" w:cs="Arial"/>
        </w:rPr>
        <w:t xml:space="preserve">do 31. </w:t>
      </w:r>
      <w:r w:rsidR="008E280A" w:rsidRPr="000D7988">
        <w:rPr>
          <w:rFonts w:ascii="Arial" w:hAnsi="Arial" w:cs="Arial"/>
        </w:rPr>
        <w:t xml:space="preserve">12. </w:t>
      </w:r>
      <w:r w:rsidR="00FF244B" w:rsidRPr="000D7988">
        <w:rPr>
          <w:rFonts w:ascii="Arial" w:hAnsi="Arial" w:cs="Arial"/>
        </w:rPr>
        <w:t xml:space="preserve"> </w:t>
      </w:r>
      <w:r w:rsidR="008B1BAC" w:rsidRPr="000D7988">
        <w:rPr>
          <w:rFonts w:ascii="Arial" w:hAnsi="Arial" w:cs="Arial"/>
        </w:rPr>
        <w:t>202</w:t>
      </w:r>
      <w:r w:rsidR="00C9714F" w:rsidRPr="000D7988">
        <w:rPr>
          <w:rFonts w:ascii="Arial" w:hAnsi="Arial" w:cs="Arial"/>
        </w:rPr>
        <w:t>2</w:t>
      </w:r>
      <w:r w:rsidR="00FF244B" w:rsidRPr="000D7988">
        <w:rPr>
          <w:rFonts w:ascii="Arial" w:hAnsi="Arial" w:cs="Arial"/>
        </w:rPr>
        <w:t xml:space="preserve"> budou při splnění podmínek stanovených ve Smlouvě včetně tohoto</w:t>
      </w:r>
      <w:r w:rsidR="005F003B" w:rsidRPr="000D7988">
        <w:rPr>
          <w:rFonts w:ascii="Arial" w:hAnsi="Arial" w:cs="Arial"/>
        </w:rPr>
        <w:t xml:space="preserve"> </w:t>
      </w:r>
      <w:r w:rsidR="000D7988" w:rsidRPr="000D7988">
        <w:rPr>
          <w:rFonts w:ascii="Arial" w:hAnsi="Arial" w:cs="Arial"/>
        </w:rPr>
        <w:t>D</w:t>
      </w:r>
      <w:r w:rsidR="005F003B" w:rsidRPr="000D7988">
        <w:rPr>
          <w:rFonts w:ascii="Arial" w:hAnsi="Arial" w:cs="Arial"/>
        </w:rPr>
        <w:t xml:space="preserve">odatku hrazeny podle </w:t>
      </w:r>
      <w:r w:rsidR="00CF5ECB">
        <w:rPr>
          <w:rFonts w:ascii="Arial" w:hAnsi="Arial" w:cs="Arial"/>
        </w:rPr>
        <w:t xml:space="preserve">§ 4, § 9 a </w:t>
      </w:r>
      <w:r w:rsidR="005F003B" w:rsidRPr="000D7988">
        <w:rPr>
          <w:rFonts w:ascii="Arial" w:hAnsi="Arial" w:cs="Arial"/>
        </w:rPr>
        <w:t xml:space="preserve">Přílohy č. </w:t>
      </w:r>
      <w:r w:rsidR="000D7988" w:rsidRPr="000D7988">
        <w:rPr>
          <w:rFonts w:ascii="Arial" w:hAnsi="Arial" w:cs="Arial"/>
        </w:rPr>
        <w:t>1</w:t>
      </w:r>
      <w:r w:rsidR="005F003B" w:rsidRPr="000D7988">
        <w:rPr>
          <w:rFonts w:ascii="Arial" w:hAnsi="Arial" w:cs="Arial"/>
        </w:rPr>
        <w:t>1</w:t>
      </w:r>
      <w:r w:rsidR="000D7988" w:rsidRPr="000D7988">
        <w:rPr>
          <w:rFonts w:ascii="Arial" w:hAnsi="Arial" w:cs="Arial"/>
        </w:rPr>
        <w:t xml:space="preserve"> Vyhlášky</w:t>
      </w:r>
      <w:r w:rsidR="000D7988">
        <w:rPr>
          <w:rFonts w:ascii="Arial" w:hAnsi="Arial" w:cs="Arial"/>
        </w:rPr>
        <w:t>.</w:t>
      </w:r>
    </w:p>
    <w:p w14:paraId="1C0CEC4C" w14:textId="77777777" w:rsidR="00AD5ED9" w:rsidRDefault="007F0D46" w:rsidP="00AD5ED9">
      <w:pPr>
        <w:pStyle w:val="Odstavecseseznamem"/>
        <w:numPr>
          <w:ilvl w:val="0"/>
          <w:numId w:val="41"/>
        </w:numPr>
        <w:tabs>
          <w:tab w:val="left" w:pos="0"/>
        </w:tabs>
        <w:autoSpaceDN w:val="0"/>
        <w:spacing w:after="120" w:line="300" w:lineRule="exact"/>
        <w:jc w:val="both"/>
        <w:rPr>
          <w:rFonts w:ascii="Arial" w:hAnsi="Arial" w:cs="Arial"/>
        </w:rPr>
      </w:pPr>
      <w:r w:rsidRPr="00E7129E">
        <w:rPr>
          <w:rFonts w:ascii="Arial" w:hAnsi="Arial" w:cs="Arial"/>
        </w:rPr>
        <w:t xml:space="preserve">Výše agregované úhrady za jednoho registrovaného pojištěnce ZPŠ za kalendářní měsíc činí </w:t>
      </w:r>
      <w:r w:rsidRPr="00E7129E">
        <w:rPr>
          <w:rFonts w:ascii="Arial" w:hAnsi="Arial" w:cs="Arial"/>
        </w:rPr>
        <w:br/>
      </w:r>
      <w:r w:rsidRPr="00E7129E">
        <w:rPr>
          <w:rFonts w:ascii="Arial" w:hAnsi="Arial" w:cs="Arial"/>
          <w:b/>
          <w:highlight w:val="yellow"/>
        </w:rPr>
        <w:t>XX</w:t>
      </w:r>
      <w:r w:rsidRPr="00E7129E">
        <w:rPr>
          <w:rFonts w:ascii="Arial" w:hAnsi="Arial" w:cs="Arial"/>
          <w:b/>
        </w:rPr>
        <w:t xml:space="preserve"> </w:t>
      </w:r>
      <w:proofErr w:type="gramStart"/>
      <w:r w:rsidRPr="00E7129E">
        <w:rPr>
          <w:rFonts w:ascii="Arial" w:hAnsi="Arial" w:cs="Arial"/>
          <w:b/>
        </w:rPr>
        <w:t>Kč</w:t>
      </w:r>
      <w:proofErr w:type="gramEnd"/>
      <w:r w:rsidRPr="00E7129E">
        <w:rPr>
          <w:rFonts w:ascii="Arial" w:hAnsi="Arial" w:cs="Arial"/>
        </w:rPr>
        <w:t xml:space="preserve"> a to z důvodu, že </w:t>
      </w:r>
      <w:r w:rsidR="00600D60">
        <w:rPr>
          <w:rFonts w:ascii="Arial" w:hAnsi="Arial" w:cs="Arial"/>
        </w:rPr>
        <w:t>P</w:t>
      </w:r>
      <w:r w:rsidRPr="00E7129E">
        <w:rPr>
          <w:rFonts w:ascii="Arial" w:hAnsi="Arial" w:cs="Arial"/>
        </w:rPr>
        <w:t xml:space="preserve">oskytovatel </w:t>
      </w:r>
      <w:r w:rsidRPr="00E7129E">
        <w:rPr>
          <w:rFonts w:ascii="Arial" w:hAnsi="Arial" w:cs="Arial"/>
          <w:b/>
          <w:highlight w:val="yellow"/>
        </w:rPr>
        <w:t>je/není</w:t>
      </w:r>
      <w:r w:rsidRPr="00E7129E">
        <w:rPr>
          <w:rFonts w:ascii="Arial" w:hAnsi="Arial" w:cs="Arial"/>
        </w:rPr>
        <w:t xml:space="preserve"> držitelem platného dokladu celoživotního vzdělávání zubních lékařů</w:t>
      </w:r>
      <w:r w:rsidR="00E95D54">
        <w:rPr>
          <w:rFonts w:ascii="Arial" w:hAnsi="Arial" w:cs="Arial"/>
        </w:rPr>
        <w:t xml:space="preserve"> (Osvědčení v praktickém zubním lékařství vydávané Českou stomatologickou komorou)</w:t>
      </w:r>
      <w:r w:rsidRPr="00E7129E">
        <w:rPr>
          <w:rFonts w:ascii="Arial" w:hAnsi="Arial" w:cs="Arial"/>
        </w:rPr>
        <w:t xml:space="preserve">. V případě doložení dokladu celoživotního vzdělávání v průběhu roku 2022, bude agregovaná úhrada </w:t>
      </w:r>
      <w:r w:rsidR="00AD23EE">
        <w:rPr>
          <w:rFonts w:ascii="Arial" w:hAnsi="Arial" w:cs="Arial"/>
        </w:rPr>
        <w:t>navýšena</w:t>
      </w:r>
      <w:r w:rsidRPr="00E7129E">
        <w:rPr>
          <w:rFonts w:ascii="Arial" w:hAnsi="Arial" w:cs="Arial"/>
        </w:rPr>
        <w:t xml:space="preserve"> od následujícího měsíce po doložení dokladu ZPŠ.</w:t>
      </w:r>
    </w:p>
    <w:p w14:paraId="479536BE" w14:textId="77777777" w:rsidR="00FF36D1" w:rsidRDefault="00E7129E" w:rsidP="00FF36D1">
      <w:pPr>
        <w:pStyle w:val="Odstavecseseznamem"/>
        <w:numPr>
          <w:ilvl w:val="0"/>
          <w:numId w:val="41"/>
        </w:numPr>
        <w:tabs>
          <w:tab w:val="left" w:pos="0"/>
        </w:tabs>
        <w:autoSpaceDN w:val="0"/>
        <w:spacing w:after="120" w:line="300" w:lineRule="exact"/>
        <w:jc w:val="both"/>
        <w:rPr>
          <w:rFonts w:ascii="Arial" w:hAnsi="Arial" w:cs="Arial"/>
        </w:rPr>
      </w:pPr>
      <w:r w:rsidRPr="00FF36D1">
        <w:rPr>
          <w:rFonts w:ascii="Arial" w:hAnsi="Arial" w:cs="Arial"/>
        </w:rPr>
        <w:t xml:space="preserve">Výplata agregované úhrady bude automaticky provedena v případě, že ZPŠ u Poskytovatele identifikuje </w:t>
      </w:r>
      <w:r w:rsidR="00815D2C" w:rsidRPr="00FF36D1">
        <w:rPr>
          <w:rFonts w:ascii="Arial" w:hAnsi="Arial" w:cs="Arial"/>
        </w:rPr>
        <w:t xml:space="preserve">řádně </w:t>
      </w:r>
      <w:r w:rsidRPr="00FF36D1">
        <w:rPr>
          <w:rFonts w:ascii="Arial" w:hAnsi="Arial" w:cs="Arial"/>
        </w:rPr>
        <w:t xml:space="preserve">registrované pojištěnce a to nejpozději 25. kalendářního dne v měsíci za </w:t>
      </w:r>
      <w:r w:rsidR="00815D2C" w:rsidRPr="00FF36D1">
        <w:rPr>
          <w:rFonts w:ascii="Arial" w:hAnsi="Arial" w:cs="Arial"/>
        </w:rPr>
        <w:t>období</w:t>
      </w:r>
      <w:r w:rsidRPr="00FF36D1">
        <w:rPr>
          <w:rFonts w:ascii="Arial" w:hAnsi="Arial" w:cs="Arial"/>
        </w:rPr>
        <w:t xml:space="preserve"> předcházející. </w:t>
      </w:r>
      <w:r w:rsidR="00D5409F" w:rsidRPr="00047927">
        <w:rPr>
          <w:rFonts w:ascii="Arial" w:hAnsi="Arial" w:cs="Arial"/>
        </w:rPr>
        <w:t xml:space="preserve">Agregovaná platba bude zasílána </w:t>
      </w:r>
      <w:r w:rsidR="00D17ACD" w:rsidRPr="00047927">
        <w:rPr>
          <w:rFonts w:ascii="Arial" w:hAnsi="Arial" w:cs="Arial"/>
        </w:rPr>
        <w:t xml:space="preserve">na základě </w:t>
      </w:r>
      <w:r w:rsidR="00815D2C" w:rsidRPr="00047927">
        <w:rPr>
          <w:rFonts w:ascii="Arial" w:hAnsi="Arial" w:cs="Arial"/>
        </w:rPr>
        <w:t xml:space="preserve">vyúčtované péče Poskytovatelem </w:t>
      </w:r>
      <w:r w:rsidR="00D5409F" w:rsidRPr="00047927">
        <w:rPr>
          <w:rFonts w:ascii="Arial" w:hAnsi="Arial" w:cs="Arial"/>
        </w:rPr>
        <w:t xml:space="preserve">na účet </w:t>
      </w:r>
      <w:r w:rsidR="00D17ACD" w:rsidRPr="00047927">
        <w:rPr>
          <w:rFonts w:ascii="Arial" w:hAnsi="Arial" w:cs="Arial"/>
        </w:rPr>
        <w:t xml:space="preserve">Poskytovatele </w:t>
      </w:r>
      <w:r w:rsidR="00D5409F" w:rsidRPr="00047927">
        <w:rPr>
          <w:rFonts w:ascii="Arial" w:hAnsi="Arial" w:cs="Arial"/>
        </w:rPr>
        <w:t>uvedený ve Smlouvě.</w:t>
      </w:r>
      <w:bookmarkStart w:id="24" w:name="_GoBack"/>
      <w:bookmarkEnd w:id="24"/>
      <w:r w:rsidR="000D62C6" w:rsidRPr="00FF36D1">
        <w:rPr>
          <w:rFonts w:ascii="Arial" w:hAnsi="Arial" w:cs="Arial"/>
        </w:rPr>
        <w:t xml:space="preserve"> </w:t>
      </w:r>
      <w:r w:rsidR="00815D2C" w:rsidRPr="00FF36D1">
        <w:rPr>
          <w:rFonts w:ascii="Arial" w:hAnsi="Arial" w:cs="Arial"/>
        </w:rPr>
        <w:t>V</w:t>
      </w:r>
      <w:r w:rsidR="0051597D" w:rsidRPr="00FF36D1">
        <w:rPr>
          <w:rFonts w:ascii="Arial" w:hAnsi="Arial" w:cs="Arial"/>
        </w:rPr>
        <w:t> </w:t>
      </w:r>
      <w:r w:rsidR="00815D2C" w:rsidRPr="00FF36D1">
        <w:rPr>
          <w:rFonts w:ascii="Arial" w:hAnsi="Arial" w:cs="Arial"/>
        </w:rPr>
        <w:t>případě</w:t>
      </w:r>
      <w:r w:rsidR="0051597D" w:rsidRPr="00FF36D1">
        <w:rPr>
          <w:rFonts w:ascii="Arial" w:hAnsi="Arial" w:cs="Arial"/>
        </w:rPr>
        <w:t xml:space="preserve">, že Poskytovatel v období od </w:t>
      </w:r>
      <w:r w:rsidR="00AF7B2C" w:rsidRPr="00FF36D1">
        <w:rPr>
          <w:rFonts w:ascii="Arial" w:hAnsi="Arial" w:cs="Arial"/>
        </w:rPr>
        <w:br/>
      </w:r>
      <w:r w:rsidR="0051597D" w:rsidRPr="00FF36D1">
        <w:rPr>
          <w:rFonts w:ascii="Arial" w:hAnsi="Arial" w:cs="Arial"/>
        </w:rPr>
        <w:t xml:space="preserve">1. 1. 2022 do 31. 12. 2022 nevykáže hrazené služby, bude mu agregovaná úhrada dopočítána v rámci celkového finančního vyhodnocení. </w:t>
      </w:r>
    </w:p>
    <w:p w14:paraId="5EE47631" w14:textId="77777777" w:rsidR="00FF36D1" w:rsidRPr="00FF36D1" w:rsidRDefault="000C0F96" w:rsidP="00FF36D1">
      <w:pPr>
        <w:pStyle w:val="Odstavecseseznamem"/>
        <w:numPr>
          <w:ilvl w:val="0"/>
          <w:numId w:val="41"/>
        </w:numPr>
        <w:tabs>
          <w:tab w:val="left" w:pos="0"/>
        </w:tabs>
        <w:autoSpaceDN w:val="0"/>
        <w:spacing w:after="120" w:line="300" w:lineRule="exact"/>
        <w:jc w:val="both"/>
        <w:rPr>
          <w:rFonts w:ascii="Arial" w:hAnsi="Arial" w:cs="Arial"/>
        </w:rPr>
      </w:pPr>
      <w:r w:rsidRPr="00FF36D1">
        <w:rPr>
          <w:rFonts w:ascii="Arial" w:hAnsi="Arial" w:cs="Arial"/>
        </w:rPr>
        <w:t xml:space="preserve">Smluvní strany se dohodly, že </w:t>
      </w:r>
      <w:r w:rsidR="00317220" w:rsidRPr="00FF36D1">
        <w:rPr>
          <w:rFonts w:ascii="Arial" w:hAnsi="Arial" w:cs="Arial"/>
        </w:rPr>
        <w:t xml:space="preserve">léčba ortodontických anomálií fixním ortodontickým aparátem na 1 zubní oblouk </w:t>
      </w:r>
      <w:proofErr w:type="gramStart"/>
      <w:r w:rsidR="00317220" w:rsidRPr="00FF36D1">
        <w:rPr>
          <w:rFonts w:ascii="Arial" w:hAnsi="Arial" w:cs="Arial"/>
        </w:rPr>
        <w:t>I</w:t>
      </w:r>
      <w:proofErr w:type="gramEnd"/>
      <w:r w:rsidR="00317220" w:rsidRPr="00FF36D1">
        <w:rPr>
          <w:rFonts w:ascii="Arial" w:hAnsi="Arial" w:cs="Arial"/>
        </w:rPr>
        <w:t xml:space="preserve"> bude v roce 2022 vykazována a hrazena prostřednictvím dvou VZP-kódů:</w:t>
      </w:r>
    </w:p>
    <w:p w14:paraId="15B8239F" w14:textId="1C7B13D0" w:rsidR="00317220" w:rsidRPr="00FF36D1" w:rsidRDefault="00317220" w:rsidP="00EC3F1A">
      <w:pPr>
        <w:pStyle w:val="Odstavecseseznamem"/>
        <w:numPr>
          <w:ilvl w:val="1"/>
          <w:numId w:val="41"/>
        </w:numPr>
        <w:tabs>
          <w:tab w:val="left" w:pos="0"/>
        </w:tabs>
        <w:autoSpaceDN w:val="0"/>
        <w:spacing w:after="40" w:line="300" w:lineRule="exact"/>
        <w:ind w:left="924" w:hanging="357"/>
        <w:jc w:val="both"/>
        <w:rPr>
          <w:rFonts w:ascii="Arial" w:hAnsi="Arial"/>
        </w:rPr>
      </w:pPr>
      <w:r w:rsidRPr="00EC3F1A">
        <w:rPr>
          <w:rFonts w:ascii="Arial" w:hAnsi="Arial"/>
          <w:b/>
        </w:rPr>
        <w:t>00800</w:t>
      </w:r>
      <w:r w:rsidRPr="00FF36D1">
        <w:rPr>
          <w:rFonts w:ascii="Arial" w:hAnsi="Arial"/>
        </w:rPr>
        <w:t xml:space="preserve"> – Zahájení léčby ortodontických anomálií fixním ortodontickým aparátem na 1 zubní oblouk I, který je definován takto:</w:t>
      </w:r>
    </w:p>
    <w:p w14:paraId="543B57F0" w14:textId="77777777" w:rsidR="00317220" w:rsidRPr="00317220" w:rsidRDefault="00317220" w:rsidP="00EC3F1A">
      <w:pPr>
        <w:pStyle w:val="Odstavecseseznamem"/>
        <w:tabs>
          <w:tab w:val="left" w:pos="0"/>
        </w:tabs>
        <w:autoSpaceDN w:val="0"/>
        <w:spacing w:after="40" w:line="300" w:lineRule="exact"/>
        <w:ind w:left="924"/>
        <w:jc w:val="both"/>
        <w:rPr>
          <w:rFonts w:ascii="Arial" w:hAnsi="Arial"/>
        </w:rPr>
      </w:pPr>
      <w:r w:rsidRPr="00317220">
        <w:rPr>
          <w:rFonts w:ascii="Arial" w:hAnsi="Arial"/>
          <w:b/>
          <w:bCs/>
        </w:rPr>
        <w:t>Popis výkonu:</w:t>
      </w:r>
      <w:r w:rsidRPr="00317220">
        <w:rPr>
          <w:rFonts w:ascii="Arial" w:hAnsi="Arial"/>
        </w:rPr>
        <w:t xml:space="preserve"> Zahájení léčby ortodontických anomálií fixním ortodontickým aparátem – na jeden zubní oblouk. Zahrnuje nasazení prvků fixního aparátu včetně přípravy zubů. Zahrnuje </w:t>
      </w:r>
      <w:r w:rsidRPr="00317220">
        <w:rPr>
          <w:rFonts w:ascii="Arial" w:hAnsi="Arial"/>
        </w:rPr>
        <w:lastRenderedPageBreak/>
        <w:t>veškerý přímý materiál ortodontického aparátu použitý při zahájení léčby a při pokračování v léčbě v kalendářním roce, ve kterém byl nasazen fixní ortodontický aparát.</w:t>
      </w:r>
    </w:p>
    <w:p w14:paraId="03A96F7A" w14:textId="77777777" w:rsidR="00317220" w:rsidRPr="00317220" w:rsidRDefault="00317220" w:rsidP="00EC3F1A">
      <w:pPr>
        <w:pStyle w:val="Odstavecseseznamem"/>
        <w:tabs>
          <w:tab w:val="left" w:pos="0"/>
        </w:tabs>
        <w:autoSpaceDN w:val="0"/>
        <w:spacing w:after="40" w:line="300" w:lineRule="exact"/>
        <w:ind w:left="924"/>
        <w:jc w:val="both"/>
        <w:rPr>
          <w:rFonts w:ascii="Arial" w:hAnsi="Arial" w:cs="Arial"/>
        </w:rPr>
      </w:pPr>
      <w:r w:rsidRPr="00FF36D1">
        <w:rPr>
          <w:rFonts w:ascii="Arial" w:hAnsi="Arial" w:cs="Arial"/>
          <w:b/>
          <w:bCs/>
        </w:rPr>
        <w:t>Regulační omezení:</w:t>
      </w:r>
      <w:r w:rsidRPr="00317220">
        <w:rPr>
          <w:rFonts w:ascii="Arial" w:hAnsi="Arial" w:cs="Arial"/>
          <w:b/>
          <w:bCs/>
        </w:rPr>
        <w:t xml:space="preserve"> </w:t>
      </w:r>
      <w:r w:rsidRPr="00317220">
        <w:rPr>
          <w:rFonts w:ascii="Arial" w:hAnsi="Arial" w:cs="Arial"/>
        </w:rPr>
        <w:t xml:space="preserve">Lze vykázat 2 / 1 čelist / 1 pojištěnce. Nelze vykázat v kombinaci s kódem 00982 a 00801. Lze vykázat pouze u pojištěnců s rozštěpy rtu, čelisti a patra, vrozenými celkovými vadami a systémovým onemocněním s ortodontickými projevy, mnohočetnou </w:t>
      </w:r>
      <w:proofErr w:type="spellStart"/>
      <w:r w:rsidRPr="00317220">
        <w:rPr>
          <w:rFonts w:ascii="Arial" w:hAnsi="Arial" w:cs="Arial"/>
        </w:rPr>
        <w:t>hypodoncií</w:t>
      </w:r>
      <w:proofErr w:type="spellEnd"/>
      <w:r w:rsidRPr="00317220">
        <w:rPr>
          <w:rFonts w:ascii="Arial" w:hAnsi="Arial" w:cs="Arial"/>
        </w:rPr>
        <w:t xml:space="preserve"> (6 a více chybějících zubů v jedné čelisti, nezapočítávají se třetí moláry). Vykazuje odbornost 015 podle vyhlášky č. 134/1998 Sb., kterou se vydává seznam zdravotních výkonů s bodovými hodnotami.</w:t>
      </w:r>
    </w:p>
    <w:p w14:paraId="16265445" w14:textId="77777777" w:rsidR="00317220" w:rsidRPr="00317220" w:rsidRDefault="00317220" w:rsidP="00FF36D1">
      <w:pPr>
        <w:pStyle w:val="Textbody"/>
        <w:spacing w:after="0" w:line="300" w:lineRule="exact"/>
        <w:ind w:left="567" w:firstLine="351"/>
        <w:jc w:val="both"/>
        <w:rPr>
          <w:rFonts w:ascii="Arial" w:hAnsi="Arial" w:cs="Arial"/>
          <w:sz w:val="20"/>
          <w:szCs w:val="20"/>
          <w:lang w:eastAsia="cs-CZ"/>
        </w:rPr>
      </w:pPr>
      <w:r w:rsidRPr="00FF36D1">
        <w:rPr>
          <w:rFonts w:ascii="Arial" w:hAnsi="Arial" w:cs="Arial"/>
          <w:b/>
          <w:bCs/>
          <w:sz w:val="20"/>
          <w:szCs w:val="20"/>
          <w:lang w:eastAsia="cs-CZ"/>
        </w:rPr>
        <w:t>Výše úhrady:</w:t>
      </w:r>
      <w:r w:rsidRPr="00FF36D1">
        <w:rPr>
          <w:rFonts w:ascii="Arial" w:hAnsi="Arial" w:cs="Arial"/>
          <w:sz w:val="20"/>
          <w:szCs w:val="20"/>
          <w:lang w:eastAsia="cs-CZ"/>
        </w:rPr>
        <w:t xml:space="preserve"> </w:t>
      </w:r>
      <w:r w:rsidRPr="00FF36D1">
        <w:rPr>
          <w:rFonts w:ascii="Arial" w:hAnsi="Arial" w:cs="Arial"/>
          <w:b/>
          <w:sz w:val="20"/>
          <w:szCs w:val="20"/>
          <w:lang w:eastAsia="cs-CZ"/>
        </w:rPr>
        <w:t>8 629 Kč</w:t>
      </w:r>
    </w:p>
    <w:p w14:paraId="577B9057" w14:textId="77777777" w:rsidR="00317220" w:rsidRPr="00317220" w:rsidRDefault="00317220" w:rsidP="00EC3F1A">
      <w:pPr>
        <w:pStyle w:val="Textbody"/>
        <w:spacing w:line="300" w:lineRule="exact"/>
        <w:ind w:left="567" w:firstLine="352"/>
        <w:jc w:val="both"/>
        <w:rPr>
          <w:rFonts w:ascii="Arial" w:hAnsi="Arial" w:cs="Arial"/>
          <w:sz w:val="20"/>
          <w:szCs w:val="20"/>
          <w:lang w:eastAsia="cs-CZ"/>
        </w:rPr>
      </w:pPr>
      <w:r w:rsidRPr="00317220">
        <w:rPr>
          <w:rFonts w:ascii="Arial" w:hAnsi="Arial" w:cs="Arial"/>
          <w:b/>
          <w:bCs/>
          <w:sz w:val="20"/>
          <w:szCs w:val="20"/>
          <w:lang w:eastAsia="cs-CZ"/>
        </w:rPr>
        <w:t>Lokalizace:</w:t>
      </w:r>
      <w:r w:rsidRPr="00317220">
        <w:rPr>
          <w:rFonts w:ascii="Arial" w:hAnsi="Arial" w:cs="Arial"/>
          <w:sz w:val="20"/>
          <w:szCs w:val="20"/>
          <w:lang w:eastAsia="cs-CZ"/>
        </w:rPr>
        <w:t xml:space="preserve"> čelist</w:t>
      </w:r>
    </w:p>
    <w:p w14:paraId="25630463" w14:textId="77777777" w:rsidR="00317220" w:rsidRPr="00317220" w:rsidRDefault="00317220" w:rsidP="00EC3F1A">
      <w:pPr>
        <w:pStyle w:val="Odstavecseseznamem"/>
        <w:numPr>
          <w:ilvl w:val="1"/>
          <w:numId w:val="41"/>
        </w:numPr>
        <w:tabs>
          <w:tab w:val="left" w:pos="0"/>
        </w:tabs>
        <w:autoSpaceDN w:val="0"/>
        <w:spacing w:after="40" w:line="300" w:lineRule="exact"/>
        <w:ind w:left="924" w:hanging="357"/>
        <w:jc w:val="both"/>
        <w:rPr>
          <w:rFonts w:ascii="Arial" w:hAnsi="Arial"/>
        </w:rPr>
      </w:pPr>
      <w:r w:rsidRPr="00EC3F1A">
        <w:rPr>
          <w:rFonts w:ascii="Arial" w:hAnsi="Arial"/>
          <w:b/>
        </w:rPr>
        <w:t>00801</w:t>
      </w:r>
      <w:r w:rsidRPr="00317220">
        <w:rPr>
          <w:rFonts w:ascii="Arial" w:hAnsi="Arial"/>
        </w:rPr>
        <w:t xml:space="preserve"> – Pokračování léčby ortodontických anomálií fixním ortodontickým aparátem na 1 zubní oblouk I, který je definován takto:</w:t>
      </w:r>
    </w:p>
    <w:p w14:paraId="62AC212E" w14:textId="77777777" w:rsidR="00317220" w:rsidRPr="00317220" w:rsidRDefault="00317220" w:rsidP="00EC3F1A">
      <w:pPr>
        <w:pStyle w:val="Odstavecseseznamem"/>
        <w:tabs>
          <w:tab w:val="left" w:pos="0"/>
        </w:tabs>
        <w:autoSpaceDN w:val="0"/>
        <w:spacing w:after="40" w:line="300" w:lineRule="exact"/>
        <w:ind w:left="924"/>
        <w:jc w:val="both"/>
        <w:rPr>
          <w:rFonts w:ascii="Arial" w:hAnsi="Arial"/>
        </w:rPr>
      </w:pPr>
      <w:r w:rsidRPr="00317220">
        <w:rPr>
          <w:rFonts w:ascii="Arial" w:hAnsi="Arial"/>
          <w:b/>
          <w:bCs/>
        </w:rPr>
        <w:t xml:space="preserve">Popis výkonu: </w:t>
      </w:r>
      <w:r w:rsidRPr="00317220">
        <w:rPr>
          <w:rFonts w:ascii="Arial" w:hAnsi="Arial"/>
        </w:rPr>
        <w:t xml:space="preserve">Náklady na veškerý přímý materiál ortodontického aparátu použitý v průběhu léčby v jednom kalendářním roce, tj. v rámci kontrol vykazovaných kódem 00983, s výjimkou kalendářního roku, ve kterém byl nasazen fixní ortodontický aparát, a to včetně případného prefabrikovaného </w:t>
      </w:r>
      <w:proofErr w:type="spellStart"/>
      <w:r w:rsidRPr="00317220">
        <w:rPr>
          <w:rFonts w:ascii="Arial" w:hAnsi="Arial"/>
        </w:rPr>
        <w:t>intraorálního</w:t>
      </w:r>
      <w:proofErr w:type="spellEnd"/>
      <w:r w:rsidRPr="00317220">
        <w:rPr>
          <w:rFonts w:ascii="Arial" w:hAnsi="Arial"/>
        </w:rPr>
        <w:t xml:space="preserve"> oblouku (nasazení se vykazuje kódem 00991) a parciálního oblouku (navázání se vykazuje kódem 00993).</w:t>
      </w:r>
    </w:p>
    <w:p w14:paraId="0081CC0A" w14:textId="246BDCCF" w:rsidR="00317220" w:rsidRPr="00317220" w:rsidRDefault="00317220" w:rsidP="00EC3F1A">
      <w:pPr>
        <w:pStyle w:val="Odstavecseseznamem"/>
        <w:tabs>
          <w:tab w:val="left" w:pos="0"/>
        </w:tabs>
        <w:autoSpaceDN w:val="0"/>
        <w:spacing w:after="40" w:line="300" w:lineRule="exact"/>
        <w:ind w:left="924"/>
        <w:jc w:val="both"/>
        <w:rPr>
          <w:rFonts w:ascii="Arial" w:hAnsi="Arial" w:cs="Arial"/>
        </w:rPr>
      </w:pPr>
      <w:r w:rsidRPr="00FF36D1">
        <w:rPr>
          <w:rFonts w:ascii="Arial" w:hAnsi="Arial" w:cs="Arial"/>
          <w:b/>
          <w:bCs/>
        </w:rPr>
        <w:t>Regulační omezení</w:t>
      </w:r>
      <w:r w:rsidRPr="00317220">
        <w:rPr>
          <w:rFonts w:ascii="Arial" w:hAnsi="Arial" w:cs="Arial"/>
          <w:b/>
          <w:bCs/>
        </w:rPr>
        <w:t>:</w:t>
      </w:r>
      <w:r w:rsidRPr="00317220">
        <w:rPr>
          <w:rFonts w:ascii="Arial" w:hAnsi="Arial" w:cs="Arial"/>
        </w:rPr>
        <w:t xml:space="preserve"> Lze vykázat 1 / 1 čelist/ 1 kalendářní rok/ 1 pojištěnce. Lze vykázat při první kontrole léčby ortodontických anomálií s použitím fixního ortodontického aparátu v kalendářním roce s výjimkou kalendářního roku, ve kterém byl vykázán kód 00800, a to pouze u pojištěnců s rozštěpy rtu, čelisti a patra, vrozenými celkovými vadami a systémovým onemocněním s ortodontickými projevy, mnohočetnou </w:t>
      </w:r>
      <w:proofErr w:type="spellStart"/>
      <w:r w:rsidRPr="00317220">
        <w:rPr>
          <w:rFonts w:ascii="Arial" w:hAnsi="Arial" w:cs="Arial"/>
        </w:rPr>
        <w:t>hypodoncií</w:t>
      </w:r>
      <w:proofErr w:type="spellEnd"/>
      <w:r w:rsidRPr="00317220">
        <w:rPr>
          <w:rFonts w:ascii="Arial" w:hAnsi="Arial" w:cs="Arial"/>
        </w:rPr>
        <w:t xml:space="preserve"> (6 a více chybějících zubů v jedné čelist, nezapočítávají se třetí moláry). Vykazuje odbornost 015 podle vyhlášky </w:t>
      </w:r>
      <w:r w:rsidR="00FF36D1">
        <w:rPr>
          <w:rFonts w:ascii="Arial" w:hAnsi="Arial" w:cs="Arial"/>
        </w:rPr>
        <w:br/>
      </w:r>
      <w:r w:rsidRPr="00317220">
        <w:rPr>
          <w:rFonts w:ascii="Arial" w:hAnsi="Arial" w:cs="Arial"/>
        </w:rPr>
        <w:t>č. 134/1998 Sb., kterou se vydává seznam zdravotních výkonů s bodovými hodnotami.</w:t>
      </w:r>
    </w:p>
    <w:p w14:paraId="7180209A" w14:textId="77777777" w:rsidR="00317220" w:rsidRPr="00317220" w:rsidRDefault="00317220" w:rsidP="00FF36D1">
      <w:pPr>
        <w:pStyle w:val="Textbody"/>
        <w:spacing w:after="0" w:line="300" w:lineRule="exact"/>
        <w:ind w:left="567" w:firstLine="351"/>
        <w:jc w:val="both"/>
        <w:rPr>
          <w:rFonts w:ascii="Arial" w:hAnsi="Arial" w:cs="Arial"/>
          <w:sz w:val="20"/>
          <w:szCs w:val="20"/>
          <w:lang w:eastAsia="cs-CZ"/>
        </w:rPr>
      </w:pPr>
      <w:r w:rsidRPr="00FF36D1">
        <w:rPr>
          <w:rFonts w:ascii="Arial" w:hAnsi="Arial" w:cs="Arial"/>
          <w:b/>
          <w:bCs/>
          <w:sz w:val="20"/>
          <w:szCs w:val="20"/>
          <w:lang w:eastAsia="cs-CZ"/>
        </w:rPr>
        <w:t>Výše úhrady:</w:t>
      </w:r>
      <w:r w:rsidRPr="00317220">
        <w:rPr>
          <w:rFonts w:ascii="Arial" w:hAnsi="Arial" w:cs="Arial"/>
          <w:sz w:val="20"/>
          <w:szCs w:val="20"/>
          <w:lang w:eastAsia="cs-CZ"/>
        </w:rPr>
        <w:t xml:space="preserve"> </w:t>
      </w:r>
      <w:r w:rsidRPr="00FF36D1">
        <w:rPr>
          <w:rFonts w:ascii="Arial" w:hAnsi="Arial" w:cs="Arial"/>
          <w:b/>
          <w:sz w:val="20"/>
          <w:szCs w:val="20"/>
          <w:lang w:eastAsia="cs-CZ"/>
        </w:rPr>
        <w:t>1 500 Kč</w:t>
      </w:r>
    </w:p>
    <w:p w14:paraId="583A7FE2" w14:textId="2677E771" w:rsidR="00317220" w:rsidRDefault="00317220" w:rsidP="00FF36D1">
      <w:pPr>
        <w:pStyle w:val="Textbody"/>
        <w:spacing w:line="300" w:lineRule="exact"/>
        <w:ind w:left="567" w:firstLine="352"/>
        <w:jc w:val="both"/>
        <w:rPr>
          <w:rFonts w:ascii="Arial" w:hAnsi="Arial" w:cs="Arial"/>
          <w:sz w:val="20"/>
          <w:szCs w:val="20"/>
          <w:lang w:eastAsia="cs-CZ"/>
        </w:rPr>
      </w:pPr>
      <w:r w:rsidRPr="00317220">
        <w:rPr>
          <w:rFonts w:ascii="Arial" w:hAnsi="Arial" w:cs="Arial"/>
          <w:b/>
          <w:bCs/>
          <w:sz w:val="20"/>
          <w:szCs w:val="20"/>
          <w:lang w:eastAsia="cs-CZ"/>
        </w:rPr>
        <w:t>Lokalizace:</w:t>
      </w:r>
      <w:r w:rsidRPr="00317220">
        <w:rPr>
          <w:rFonts w:ascii="Arial" w:hAnsi="Arial" w:cs="Arial"/>
          <w:sz w:val="20"/>
          <w:szCs w:val="20"/>
          <w:lang w:eastAsia="cs-CZ"/>
        </w:rPr>
        <w:t xml:space="preserve"> čelist</w:t>
      </w:r>
    </w:p>
    <w:p w14:paraId="456449F2" w14:textId="510296E7" w:rsidR="00FF36D1" w:rsidRDefault="00317220" w:rsidP="00FF36D1">
      <w:pPr>
        <w:pStyle w:val="Odstavecseseznamem"/>
        <w:numPr>
          <w:ilvl w:val="0"/>
          <w:numId w:val="41"/>
        </w:numPr>
        <w:tabs>
          <w:tab w:val="left" w:pos="0"/>
        </w:tabs>
        <w:autoSpaceDN w:val="0"/>
        <w:spacing w:after="120" w:line="300" w:lineRule="exact"/>
        <w:jc w:val="both"/>
        <w:rPr>
          <w:rFonts w:ascii="Arial" w:hAnsi="Arial" w:cs="Arial"/>
        </w:rPr>
      </w:pPr>
      <w:r w:rsidRPr="00317220">
        <w:rPr>
          <w:rFonts w:ascii="Arial" w:hAnsi="Arial" w:cs="Arial"/>
        </w:rPr>
        <w:t xml:space="preserve">Podpisem tohoto Dodatku smluvní strany sjednávají pro rok 2022 jak výkony s VZP kódy 00800 a 00801 definované výše, tak výkony s kódy 00995, 00996, 00997, 00998 a 00999 uvedené ve </w:t>
      </w:r>
      <w:r w:rsidR="00FF36D1">
        <w:rPr>
          <w:rFonts w:ascii="Arial" w:hAnsi="Arial" w:cs="Arial"/>
        </w:rPr>
        <w:t>V</w:t>
      </w:r>
      <w:r w:rsidRPr="00317220">
        <w:rPr>
          <w:rFonts w:ascii="Arial" w:hAnsi="Arial" w:cs="Arial"/>
        </w:rPr>
        <w:t>yhlášce.</w:t>
      </w:r>
    </w:p>
    <w:p w14:paraId="2C7E4840" w14:textId="53E4352B" w:rsidR="00AE3D48" w:rsidRPr="00FF36D1" w:rsidRDefault="00A66DC3" w:rsidP="00FF36D1">
      <w:pPr>
        <w:pStyle w:val="Odstavecseseznamem"/>
        <w:numPr>
          <w:ilvl w:val="0"/>
          <w:numId w:val="41"/>
        </w:numPr>
        <w:tabs>
          <w:tab w:val="left" w:pos="0"/>
        </w:tabs>
        <w:autoSpaceDN w:val="0"/>
        <w:spacing w:after="120" w:line="300" w:lineRule="exact"/>
        <w:jc w:val="both"/>
        <w:rPr>
          <w:rFonts w:ascii="Arial" w:hAnsi="Arial" w:cs="Arial"/>
        </w:rPr>
      </w:pPr>
      <w:r w:rsidRPr="00FF36D1">
        <w:rPr>
          <w:rFonts w:ascii="Arial" w:hAnsi="Arial" w:cs="Arial"/>
        </w:rPr>
        <w:t xml:space="preserve">Stomatologické výrobky hrazené ze zdravotního pojištění, poskytnuté pojištěncům v období </w:t>
      </w:r>
      <w:r w:rsidR="008E280A" w:rsidRPr="00FF36D1">
        <w:rPr>
          <w:rFonts w:ascii="Arial" w:hAnsi="Arial" w:cs="Arial"/>
        </w:rPr>
        <w:br/>
      </w:r>
      <w:r w:rsidRPr="00FF36D1">
        <w:rPr>
          <w:rFonts w:ascii="Arial" w:hAnsi="Arial" w:cs="Arial"/>
        </w:rPr>
        <w:t>od 1. </w:t>
      </w:r>
      <w:r w:rsidR="008E280A" w:rsidRPr="00FF36D1">
        <w:rPr>
          <w:rFonts w:ascii="Arial" w:hAnsi="Arial" w:cs="Arial"/>
        </w:rPr>
        <w:t xml:space="preserve">1. </w:t>
      </w:r>
      <w:r w:rsidRPr="00FF36D1">
        <w:rPr>
          <w:rFonts w:ascii="Arial" w:hAnsi="Arial" w:cs="Arial"/>
        </w:rPr>
        <w:t xml:space="preserve"> </w:t>
      </w:r>
      <w:r w:rsidR="008B1BAC" w:rsidRPr="00FF36D1">
        <w:rPr>
          <w:rFonts w:ascii="Arial" w:hAnsi="Arial" w:cs="Arial"/>
        </w:rPr>
        <w:t>202</w:t>
      </w:r>
      <w:r w:rsidR="00C9714F" w:rsidRPr="00FF36D1">
        <w:rPr>
          <w:rFonts w:ascii="Arial" w:hAnsi="Arial" w:cs="Arial"/>
        </w:rPr>
        <w:t>2</w:t>
      </w:r>
      <w:r w:rsidRPr="00FF36D1">
        <w:rPr>
          <w:rFonts w:ascii="Arial" w:hAnsi="Arial" w:cs="Arial"/>
        </w:rPr>
        <w:t xml:space="preserve"> do 31. </w:t>
      </w:r>
      <w:r w:rsidR="008E280A" w:rsidRPr="00FF36D1">
        <w:rPr>
          <w:rFonts w:ascii="Arial" w:hAnsi="Arial" w:cs="Arial"/>
        </w:rPr>
        <w:t>12.</w:t>
      </w:r>
      <w:r w:rsidRPr="00FF36D1">
        <w:rPr>
          <w:rFonts w:ascii="Arial" w:hAnsi="Arial" w:cs="Arial"/>
        </w:rPr>
        <w:t xml:space="preserve"> </w:t>
      </w:r>
      <w:r w:rsidR="008B1BAC" w:rsidRPr="00FF36D1">
        <w:rPr>
          <w:rFonts w:ascii="Arial" w:hAnsi="Arial" w:cs="Arial"/>
        </w:rPr>
        <w:t>202</w:t>
      </w:r>
      <w:r w:rsidR="00C9714F" w:rsidRPr="00FF36D1">
        <w:rPr>
          <w:rFonts w:ascii="Arial" w:hAnsi="Arial" w:cs="Arial"/>
        </w:rPr>
        <w:t>2</w:t>
      </w:r>
      <w:r w:rsidRPr="00FF36D1">
        <w:rPr>
          <w:rFonts w:ascii="Arial" w:hAnsi="Arial" w:cs="Arial"/>
        </w:rPr>
        <w:t xml:space="preserve"> budou při splnění podmínek stanovených ve Smlouvě hrazeny ve výši maximálních cen uvedených v cenovém rozhodnutí MZ ČR ve znění platném a účinném ke dni poskytnutí stomatologického výrobku pojištěnci ZPŠ.</w:t>
      </w:r>
      <w:r w:rsidR="00FF244B" w:rsidRPr="00FF36D1">
        <w:rPr>
          <w:rFonts w:ascii="Arial" w:hAnsi="Arial" w:cs="Arial"/>
        </w:rPr>
        <w:t xml:space="preserve"> Stomatologickým výrobkem plně hrazeným ze zdravotního pojištění se rozumí výrobek uvedený a oz</w:t>
      </w:r>
      <w:r w:rsidR="005F003B" w:rsidRPr="00FF36D1">
        <w:rPr>
          <w:rFonts w:ascii="Arial" w:hAnsi="Arial" w:cs="Arial"/>
        </w:rPr>
        <w:t>načený symbolem „I“</w:t>
      </w:r>
      <w:r w:rsidR="002B07FB" w:rsidRPr="00FF36D1">
        <w:rPr>
          <w:rFonts w:ascii="Arial" w:hAnsi="Arial" w:cs="Arial"/>
        </w:rPr>
        <w:t xml:space="preserve"> v příloze č. 4 zákona </w:t>
      </w:r>
      <w:r w:rsidR="00EC3F1A">
        <w:rPr>
          <w:rFonts w:ascii="Arial" w:hAnsi="Arial" w:cs="Arial"/>
        </w:rPr>
        <w:br/>
      </w:r>
      <w:r w:rsidR="002B07FB" w:rsidRPr="00FF36D1">
        <w:rPr>
          <w:rFonts w:ascii="Arial" w:hAnsi="Arial" w:cs="Arial"/>
        </w:rPr>
        <w:t>č. 48/1997 Sb., o veřejném zdravotním pojištění a o změně a doplnění některých souvisejících zákonů, ve znění pozdějších předpisů (dále jen „Zákon“). Plně hrazené stomatologické výrobky podle přílohy č. 4 Zákona, ve znění účinném do 31. 12. 2021, které se podle čl. II bodu 9 první věty zákona č. 371/2021 Sb. hradí v roce 2022 v rozsahu a za podmínek stanovených v příloze č. 4 Zákona, ve znění účinném do 31.12. 2021, budou v roce 2022 hrazeny ve výši maximálních cen uvedených v Cenovém rozhodnutí MZČR č. 6/2020/CAU ze dne</w:t>
      </w:r>
      <w:r w:rsidR="00EC3F1A">
        <w:rPr>
          <w:rFonts w:ascii="Arial" w:hAnsi="Arial" w:cs="Arial"/>
        </w:rPr>
        <w:t xml:space="preserve"> </w:t>
      </w:r>
      <w:r w:rsidR="002B07FB" w:rsidRPr="00FF36D1">
        <w:rPr>
          <w:rFonts w:ascii="Arial" w:hAnsi="Arial" w:cs="Arial"/>
        </w:rPr>
        <w:t>18. 02. 2020.</w:t>
      </w:r>
      <w:r w:rsidR="00FF244B" w:rsidRPr="00FF36D1">
        <w:rPr>
          <w:rFonts w:ascii="Arial" w:hAnsi="Arial" w:cs="Arial"/>
        </w:rPr>
        <w:t xml:space="preserve"> Stomatologické výrobky částečně hrazené ze zdravotního pojištění, poskytnuté pojištěncům v období roku </w:t>
      </w:r>
      <w:r w:rsidR="008B1BAC" w:rsidRPr="00FF36D1">
        <w:rPr>
          <w:rFonts w:ascii="Arial" w:hAnsi="Arial" w:cs="Arial"/>
        </w:rPr>
        <w:t>202</w:t>
      </w:r>
      <w:r w:rsidR="00C9714F" w:rsidRPr="00FF36D1">
        <w:rPr>
          <w:rFonts w:ascii="Arial" w:hAnsi="Arial" w:cs="Arial"/>
        </w:rPr>
        <w:t>2</w:t>
      </w:r>
      <w:r w:rsidR="00FF244B" w:rsidRPr="00FF36D1">
        <w:rPr>
          <w:rFonts w:ascii="Arial" w:hAnsi="Arial" w:cs="Arial"/>
        </w:rPr>
        <w:t>, budou hrazen</w:t>
      </w:r>
      <w:r w:rsidR="00173CA8" w:rsidRPr="00FF36D1">
        <w:rPr>
          <w:rFonts w:ascii="Arial" w:hAnsi="Arial" w:cs="Arial"/>
        </w:rPr>
        <w:t>y ve výši stanovené v příloze č. 4</w:t>
      </w:r>
      <w:r w:rsidR="004C4645" w:rsidRPr="00FF36D1">
        <w:rPr>
          <w:rFonts w:ascii="Arial" w:hAnsi="Arial" w:cs="Arial"/>
        </w:rPr>
        <w:t>.</w:t>
      </w:r>
      <w:r w:rsidR="00173CA8" w:rsidRPr="00FF36D1">
        <w:rPr>
          <w:rFonts w:ascii="Arial" w:hAnsi="Arial" w:cs="Arial"/>
        </w:rPr>
        <w:t xml:space="preserve"> </w:t>
      </w:r>
      <w:r w:rsidR="002B07FB" w:rsidRPr="00FF36D1">
        <w:rPr>
          <w:rFonts w:ascii="Arial" w:hAnsi="Arial" w:cs="Arial"/>
        </w:rPr>
        <w:t>Z</w:t>
      </w:r>
      <w:r w:rsidR="00173CA8" w:rsidRPr="00FF36D1">
        <w:rPr>
          <w:rFonts w:ascii="Arial" w:hAnsi="Arial" w:cs="Arial"/>
        </w:rPr>
        <w:t>ákona</w:t>
      </w:r>
      <w:r w:rsidR="002C0A40" w:rsidRPr="00FF36D1">
        <w:rPr>
          <w:rFonts w:ascii="Arial" w:hAnsi="Arial" w:cs="Arial"/>
        </w:rPr>
        <w:t>.</w:t>
      </w:r>
      <w:r w:rsidR="002B07FB" w:rsidRPr="00FF36D1">
        <w:rPr>
          <w:rFonts w:ascii="Arial" w:hAnsi="Arial" w:cs="Arial"/>
        </w:rPr>
        <w:t xml:space="preserve"> Stomatologické výrobky částečně hrazené ze zdravotního pojištění podle přílohy č. 4 Zákona, ve znění účinném do 31. 12. 2021, které se podle čl. II bodu 9 první věty zákona č. 371/2021 Sb. hradí v roce 2022 v rozsahu a za podmínek </w:t>
      </w:r>
      <w:r w:rsidR="002B07FB" w:rsidRPr="00FF36D1">
        <w:rPr>
          <w:rFonts w:ascii="Arial" w:hAnsi="Arial" w:cs="Arial"/>
        </w:rPr>
        <w:lastRenderedPageBreak/>
        <w:t>stanovených v příloze č. 4 Zákona, ve znění účinném do 31.12. 2021, budou v roce 2022 hrazeny ve výši stanovené v příloze č. 4 Zákona, ve znění účinném do 31. 12. 2021.</w:t>
      </w:r>
    </w:p>
    <w:p w14:paraId="03A69CEA" w14:textId="77777777" w:rsidR="001045E0" w:rsidRDefault="001045E0" w:rsidP="002F3A93">
      <w:pPr>
        <w:pStyle w:val="Nadpis1"/>
        <w:spacing w:after="120" w:line="300" w:lineRule="exact"/>
        <w:jc w:val="center"/>
      </w:pPr>
    </w:p>
    <w:p w14:paraId="29DE726F" w14:textId="77777777" w:rsidR="00030AF1" w:rsidRDefault="00030AF1" w:rsidP="00030AF1">
      <w:pPr>
        <w:pStyle w:val="odstavec1"/>
        <w:numPr>
          <w:ilvl w:val="0"/>
          <w:numId w:val="0"/>
        </w:numPr>
        <w:spacing w:line="300" w:lineRule="exact"/>
        <w:rPr>
          <w:sz w:val="20"/>
        </w:rPr>
      </w:pPr>
      <w:r w:rsidRPr="00030AF1">
        <w:rPr>
          <w:sz w:val="20"/>
        </w:rPr>
        <w:t xml:space="preserve">Tento Článek ustanovuje podmínky pro </w:t>
      </w:r>
      <w:r w:rsidRPr="008623C6">
        <w:rPr>
          <w:sz w:val="20"/>
        </w:rPr>
        <w:t>Motivační systém ZPŠ</w:t>
      </w:r>
      <w:r w:rsidRPr="00030AF1">
        <w:rPr>
          <w:sz w:val="20"/>
        </w:rPr>
        <w:t>, jehož hlavním cílem je podpořit</w:t>
      </w:r>
      <w:r>
        <w:rPr>
          <w:sz w:val="20"/>
        </w:rPr>
        <w:t xml:space="preserve"> dostupnost a</w:t>
      </w:r>
      <w:r w:rsidRPr="00030AF1">
        <w:rPr>
          <w:sz w:val="20"/>
        </w:rPr>
        <w:t xml:space="preserve"> zvyšování kvality poskytovaných hrazených služeb. ZPŠ poskytuje bonifikaci nad rámec </w:t>
      </w:r>
      <w:r w:rsidR="00C9714F">
        <w:rPr>
          <w:sz w:val="20"/>
        </w:rPr>
        <w:t>V</w:t>
      </w:r>
      <w:r w:rsidRPr="00030AF1">
        <w:rPr>
          <w:sz w:val="20"/>
        </w:rPr>
        <w:t>yhlášky a stanovuje níže uvedené podmínky</w:t>
      </w:r>
      <w:r w:rsidR="008623C6">
        <w:rPr>
          <w:sz w:val="20"/>
        </w:rPr>
        <w:t>.</w:t>
      </w:r>
      <w:r w:rsidR="008623C6" w:rsidRPr="00600D60">
        <w:rPr>
          <w:sz w:val="20"/>
        </w:rPr>
        <w:t xml:space="preserve"> Nárok na úhradu bonifikace z Motivačního systému vzniká podepsáním tohoto Dodatku.</w:t>
      </w:r>
    </w:p>
    <w:p w14:paraId="55D8D35B" w14:textId="2EEF7C7B" w:rsidR="00030AF1" w:rsidRPr="008B1BAC" w:rsidRDefault="00030AF1" w:rsidP="00030AF1">
      <w:pPr>
        <w:pStyle w:val="odstavec1"/>
        <w:numPr>
          <w:ilvl w:val="0"/>
          <w:numId w:val="43"/>
        </w:numPr>
        <w:spacing w:line="300" w:lineRule="exact"/>
        <w:rPr>
          <w:sz w:val="20"/>
        </w:rPr>
      </w:pPr>
      <w:r w:rsidRPr="008B1BAC">
        <w:rPr>
          <w:sz w:val="20"/>
        </w:rPr>
        <w:t>Smluvní strany se podle § 17 odst. 5 zákona č. 48/1997 Sb., o veřejném zdravotním pojištění, ve znění pozdějších předpisů, nad rámec</w:t>
      </w:r>
      <w:r w:rsidR="004A1EEF" w:rsidRPr="004A1EEF">
        <w:rPr>
          <w:sz w:val="20"/>
        </w:rPr>
        <w:t xml:space="preserve"> </w:t>
      </w:r>
      <w:r w:rsidR="004A1EEF">
        <w:rPr>
          <w:sz w:val="20"/>
        </w:rPr>
        <w:t>Vyhlášky</w:t>
      </w:r>
      <w:r w:rsidR="00600D60">
        <w:rPr>
          <w:sz w:val="20"/>
        </w:rPr>
        <w:t xml:space="preserve"> dohod</w:t>
      </w:r>
      <w:r w:rsidR="004E713B">
        <w:rPr>
          <w:sz w:val="20"/>
        </w:rPr>
        <w:t>l</w:t>
      </w:r>
      <w:r w:rsidR="00600D60">
        <w:rPr>
          <w:sz w:val="20"/>
        </w:rPr>
        <w:t>y</w:t>
      </w:r>
      <w:r w:rsidRPr="008B1BAC">
        <w:rPr>
          <w:sz w:val="20"/>
        </w:rPr>
        <w:t xml:space="preserve">, že v rámci celkového finančního vypořádání, které proběhne nejpozději do 30. </w:t>
      </w:r>
      <w:r>
        <w:rPr>
          <w:sz w:val="20"/>
        </w:rPr>
        <w:t>4</w:t>
      </w:r>
      <w:r w:rsidRPr="008B1BAC">
        <w:rPr>
          <w:sz w:val="20"/>
        </w:rPr>
        <w:t>. 202</w:t>
      </w:r>
      <w:r w:rsidR="004A1EEF">
        <w:rPr>
          <w:sz w:val="20"/>
        </w:rPr>
        <w:t>3</w:t>
      </w:r>
      <w:r w:rsidRPr="008B1BAC">
        <w:rPr>
          <w:sz w:val="20"/>
        </w:rPr>
        <w:t xml:space="preserve">, obdrží Poskytovatel za každou vystavenou a ZPŠ uznanou položku na receptu v elektronické podobě v hodnoceném období, na </w:t>
      </w:r>
      <w:r w:rsidR="00306CBC">
        <w:rPr>
          <w:sz w:val="20"/>
        </w:rPr>
        <w:t xml:space="preserve">jejichž </w:t>
      </w:r>
      <w:r w:rsidRPr="008B1BAC">
        <w:rPr>
          <w:sz w:val="20"/>
        </w:rPr>
        <w:t xml:space="preserve">základě dojde k výdeji léčivých přípravků plně či částečně hrazených z veřejného zdravotního pojištění, úhradu ve výši </w:t>
      </w:r>
      <w:r w:rsidRPr="009B5E63">
        <w:rPr>
          <w:b/>
          <w:sz w:val="20"/>
        </w:rPr>
        <w:t>1,70 Kč</w:t>
      </w:r>
      <w:r w:rsidRPr="008B1BAC">
        <w:rPr>
          <w:sz w:val="20"/>
        </w:rPr>
        <w:t xml:space="preserve">. </w:t>
      </w:r>
    </w:p>
    <w:p w14:paraId="7A312B63" w14:textId="77777777" w:rsidR="0062450D" w:rsidRPr="00A13738" w:rsidRDefault="00030AF1" w:rsidP="0062450D">
      <w:pPr>
        <w:pStyle w:val="odstavec1"/>
        <w:numPr>
          <w:ilvl w:val="0"/>
          <w:numId w:val="43"/>
        </w:numPr>
        <w:spacing w:line="300" w:lineRule="exact"/>
        <w:rPr>
          <w:sz w:val="20"/>
        </w:rPr>
      </w:pPr>
      <w:r w:rsidRPr="00A13738">
        <w:rPr>
          <w:sz w:val="20"/>
        </w:rPr>
        <w:t>Smluvní strany se dohodly, že při přijetí nového pojištěnce do trvalé péče po provedení a vykázání výkonu 00900 a zároveň při vykázání výkonu 898 - přijetí nového pojištěnce ZPŠ do trvalé péče</w:t>
      </w:r>
      <w:r w:rsidR="00306CBC">
        <w:rPr>
          <w:sz w:val="20"/>
        </w:rPr>
        <w:t>,</w:t>
      </w:r>
      <w:r w:rsidRPr="00A13738">
        <w:rPr>
          <w:sz w:val="20"/>
        </w:rPr>
        <w:t xml:space="preserve"> uhradí ZPŠ za každého takovéhoto pojištěnce, u kterého nebyl </w:t>
      </w:r>
      <w:r w:rsidR="00256C30">
        <w:rPr>
          <w:sz w:val="20"/>
        </w:rPr>
        <w:t>P</w:t>
      </w:r>
      <w:r w:rsidRPr="00A13738">
        <w:rPr>
          <w:sz w:val="20"/>
        </w:rPr>
        <w:t>oskytovatelem vykázán výkon ošetření registrované</w:t>
      </w:r>
      <w:r w:rsidR="00306CBC">
        <w:rPr>
          <w:sz w:val="20"/>
        </w:rPr>
        <w:t>ho</w:t>
      </w:r>
      <w:r w:rsidRPr="00A13738">
        <w:rPr>
          <w:sz w:val="20"/>
        </w:rPr>
        <w:t xml:space="preserve"> pojištěnce pod kódy výkonů </w:t>
      </w:r>
      <w:r w:rsidR="00256C30" w:rsidRPr="00494923">
        <w:rPr>
          <w:sz w:val="20"/>
        </w:rPr>
        <w:t>00900, 00901, 00902, 00946 a 00947</w:t>
      </w:r>
      <w:r w:rsidR="00256C30">
        <w:rPr>
          <w:sz w:val="20"/>
        </w:rPr>
        <w:t xml:space="preserve"> </w:t>
      </w:r>
      <w:r w:rsidRPr="00A13738">
        <w:rPr>
          <w:sz w:val="20"/>
        </w:rPr>
        <w:t>v posledních třech letech</w:t>
      </w:r>
      <w:r w:rsidR="00306CBC">
        <w:rPr>
          <w:sz w:val="20"/>
        </w:rPr>
        <w:t>,</w:t>
      </w:r>
      <w:r w:rsidRPr="00A13738">
        <w:rPr>
          <w:sz w:val="20"/>
        </w:rPr>
        <w:t xml:space="preserve"> bonifikaci </w:t>
      </w:r>
      <w:r w:rsidR="00592535" w:rsidRPr="00A13738">
        <w:rPr>
          <w:b/>
          <w:sz w:val="20"/>
        </w:rPr>
        <w:t>2</w:t>
      </w:r>
      <w:r w:rsidR="0062450D" w:rsidRPr="00A13738">
        <w:rPr>
          <w:b/>
          <w:sz w:val="20"/>
        </w:rPr>
        <w:t>5</w:t>
      </w:r>
      <w:r w:rsidRPr="00A13738">
        <w:rPr>
          <w:b/>
          <w:sz w:val="20"/>
        </w:rPr>
        <w:t>0 Kč</w:t>
      </w:r>
      <w:r w:rsidRPr="00A13738">
        <w:rPr>
          <w:sz w:val="20"/>
        </w:rPr>
        <w:t>. Frekvence vykazování je omezena na 1 x za pojištěnce registrovaného u P</w:t>
      </w:r>
      <w:r w:rsidR="00600D60">
        <w:rPr>
          <w:sz w:val="20"/>
        </w:rPr>
        <w:t>oskytovatele</w:t>
      </w:r>
      <w:r w:rsidRPr="00A13738">
        <w:rPr>
          <w:sz w:val="20"/>
        </w:rPr>
        <w:t>.</w:t>
      </w:r>
      <w:r w:rsidR="006B3DA2" w:rsidRPr="00A13738">
        <w:rPr>
          <w:sz w:val="20"/>
        </w:rPr>
        <w:t xml:space="preserve"> Za nového pojištěnce se nepovažuje ten pojištěnec, který byl registrován u nového IČZ v rámci změny IČZ stejného </w:t>
      </w:r>
      <w:r w:rsidR="008C00BD">
        <w:rPr>
          <w:sz w:val="20"/>
        </w:rPr>
        <w:t>P</w:t>
      </w:r>
      <w:r w:rsidR="006B3DA2" w:rsidRPr="00A13738">
        <w:rPr>
          <w:sz w:val="20"/>
        </w:rPr>
        <w:t>oskytovatele.</w:t>
      </w:r>
      <w:r w:rsidR="006B7E09">
        <w:rPr>
          <w:sz w:val="20"/>
        </w:rPr>
        <w:t xml:space="preserve"> V rámci celkového finančního vyhodnocení bude provedena validace plnění podmínek za vykázaný a uhrazený výkon č. 898.</w:t>
      </w:r>
    </w:p>
    <w:p w14:paraId="4B5A734B" w14:textId="77777777" w:rsidR="00030AF1" w:rsidRPr="00030AF1" w:rsidRDefault="00030AF1" w:rsidP="00030AF1">
      <w:pPr>
        <w:pStyle w:val="Nadpis1"/>
        <w:jc w:val="center"/>
      </w:pPr>
    </w:p>
    <w:p w14:paraId="6805E7AC" w14:textId="33F2ECA2" w:rsidR="00741D5F" w:rsidRDefault="00741D5F" w:rsidP="00741D5F">
      <w:pPr>
        <w:pStyle w:val="odstavec1"/>
        <w:numPr>
          <w:ilvl w:val="0"/>
          <w:numId w:val="0"/>
        </w:numPr>
        <w:spacing w:line="300" w:lineRule="exact"/>
        <w:rPr>
          <w:sz w:val="20"/>
        </w:rPr>
      </w:pPr>
      <w:r w:rsidRPr="00030AF1">
        <w:rPr>
          <w:sz w:val="20"/>
        </w:rPr>
        <w:t>Tento Článek ustanovuje podmínky pro</w:t>
      </w:r>
      <w:r>
        <w:rPr>
          <w:sz w:val="20"/>
        </w:rPr>
        <w:t xml:space="preserve"> bonifikaci z fondu prevence ZPŠ, jehož hlavním cílem je podpořit péči </w:t>
      </w:r>
      <w:r w:rsidR="00F73A74">
        <w:rPr>
          <w:sz w:val="20"/>
        </w:rPr>
        <w:t xml:space="preserve">u předškolních dětí do 7 let včetně (7 let + 364 dní) prostřednictvím vykazování specifického výkonu </w:t>
      </w:r>
      <w:r w:rsidR="00F73A74" w:rsidRPr="00CF6F2A">
        <w:rPr>
          <w:sz w:val="20"/>
        </w:rPr>
        <w:t xml:space="preserve">o stavu </w:t>
      </w:r>
      <w:r w:rsidR="00F73A74">
        <w:rPr>
          <w:sz w:val="20"/>
        </w:rPr>
        <w:t xml:space="preserve">chrupu (sanován nebo nesanován) spolu s výkony </w:t>
      </w:r>
      <w:r w:rsidR="00F73A74" w:rsidRPr="00F35FE5">
        <w:rPr>
          <w:b/>
          <w:sz w:val="20"/>
        </w:rPr>
        <w:t>00900</w:t>
      </w:r>
      <w:r w:rsidR="00F73A74">
        <w:rPr>
          <w:sz w:val="20"/>
        </w:rPr>
        <w:t xml:space="preserve"> </w:t>
      </w:r>
      <w:r w:rsidR="00F73A74" w:rsidRPr="00D67EBF">
        <w:rPr>
          <w:sz w:val="20"/>
        </w:rPr>
        <w:t xml:space="preserve">při registraci nového pojištěnce a </w:t>
      </w:r>
      <w:r w:rsidR="00F73A74" w:rsidRPr="00D67EBF">
        <w:rPr>
          <w:b/>
          <w:sz w:val="20"/>
        </w:rPr>
        <w:t>00901</w:t>
      </w:r>
      <w:r w:rsidR="00F73A74" w:rsidRPr="00D67EBF">
        <w:rPr>
          <w:sz w:val="20"/>
        </w:rPr>
        <w:t xml:space="preserve">, </w:t>
      </w:r>
      <w:r w:rsidR="00F73A74" w:rsidRPr="00D67EBF">
        <w:rPr>
          <w:b/>
          <w:sz w:val="20"/>
        </w:rPr>
        <w:t>00946</w:t>
      </w:r>
      <w:r w:rsidR="00F73A74" w:rsidRPr="00D67EBF">
        <w:rPr>
          <w:sz w:val="20"/>
        </w:rPr>
        <w:t xml:space="preserve"> během preventivní prohlídky</w:t>
      </w:r>
      <w:r w:rsidR="00F73A74">
        <w:rPr>
          <w:sz w:val="20"/>
        </w:rPr>
        <w:t xml:space="preserve"> </w:t>
      </w:r>
      <w:r w:rsidR="00F73A74" w:rsidRPr="00CF6F2A">
        <w:rPr>
          <w:sz w:val="20"/>
        </w:rPr>
        <w:t>(maximálně 2x v kalendářním roce)</w:t>
      </w:r>
      <w:r>
        <w:rPr>
          <w:sz w:val="20"/>
        </w:rPr>
        <w:t xml:space="preserve">. ZPŠ tuto bonifikaci poskytuje nad rámec </w:t>
      </w:r>
      <w:r w:rsidR="00EC3F1A">
        <w:rPr>
          <w:sz w:val="20"/>
        </w:rPr>
        <w:t>V</w:t>
      </w:r>
      <w:r>
        <w:rPr>
          <w:sz w:val="20"/>
        </w:rPr>
        <w:t xml:space="preserve">yhlášky. </w:t>
      </w:r>
      <w:r w:rsidR="009B5E63">
        <w:rPr>
          <w:sz w:val="20"/>
        </w:rPr>
        <w:t>Bonifikace bude vyplacena při vykázání n</w:t>
      </w:r>
      <w:r w:rsidR="008623C6">
        <w:rPr>
          <w:sz w:val="20"/>
        </w:rPr>
        <w:t xml:space="preserve">íže </w:t>
      </w:r>
      <w:r w:rsidR="009B5E63">
        <w:rPr>
          <w:sz w:val="20"/>
        </w:rPr>
        <w:t xml:space="preserve">uvedených </w:t>
      </w:r>
      <w:r w:rsidR="008623C6">
        <w:rPr>
          <w:sz w:val="20"/>
        </w:rPr>
        <w:t>kód</w:t>
      </w:r>
      <w:r w:rsidR="009B5E63">
        <w:rPr>
          <w:sz w:val="20"/>
        </w:rPr>
        <w:t>ů výkonů</w:t>
      </w:r>
      <w:r w:rsidR="008623C6">
        <w:rPr>
          <w:sz w:val="20"/>
        </w:rPr>
        <w:t>:</w:t>
      </w:r>
    </w:p>
    <w:p w14:paraId="4595B31C" w14:textId="77777777" w:rsidR="009B5E63" w:rsidRDefault="008623C6" w:rsidP="009B5E63">
      <w:pPr>
        <w:pStyle w:val="odstavec1"/>
        <w:numPr>
          <w:ilvl w:val="0"/>
          <w:numId w:val="49"/>
        </w:numPr>
        <w:spacing w:line="300" w:lineRule="exact"/>
        <w:rPr>
          <w:sz w:val="20"/>
        </w:rPr>
      </w:pPr>
      <w:r w:rsidRPr="008623C6">
        <w:rPr>
          <w:sz w:val="20"/>
        </w:rPr>
        <w:t>00895</w:t>
      </w:r>
      <w:r w:rsidRPr="008623C6">
        <w:rPr>
          <w:sz w:val="20"/>
        </w:rPr>
        <w:tab/>
        <w:t>Sanován (nevyžaduje další ošetření) nebo ošetření již provedené</w:t>
      </w:r>
      <w:r w:rsidRPr="008623C6">
        <w:rPr>
          <w:sz w:val="20"/>
        </w:rPr>
        <w:tab/>
        <w:t xml:space="preserve"> </w:t>
      </w:r>
      <w:r>
        <w:rPr>
          <w:sz w:val="20"/>
        </w:rPr>
        <w:tab/>
      </w:r>
      <w:r w:rsidRPr="009B5E63">
        <w:rPr>
          <w:b/>
          <w:sz w:val="20"/>
        </w:rPr>
        <w:t>80 Kč</w:t>
      </w:r>
    </w:p>
    <w:p w14:paraId="1B051C28" w14:textId="77777777" w:rsidR="008623C6" w:rsidRPr="009B5E63" w:rsidRDefault="008623C6" w:rsidP="009B5E63">
      <w:pPr>
        <w:pStyle w:val="odstavec1"/>
        <w:numPr>
          <w:ilvl w:val="0"/>
          <w:numId w:val="49"/>
        </w:numPr>
        <w:spacing w:line="300" w:lineRule="exact"/>
        <w:rPr>
          <w:sz w:val="20"/>
        </w:rPr>
      </w:pPr>
      <w:r w:rsidRPr="009B5E63">
        <w:rPr>
          <w:sz w:val="20"/>
        </w:rPr>
        <w:t>00896</w:t>
      </w:r>
      <w:r w:rsidRPr="009B5E63">
        <w:rPr>
          <w:sz w:val="20"/>
        </w:rPr>
        <w:tab/>
        <w:t>Nesanován (vyžaduje další ošetření)</w:t>
      </w:r>
      <w:r w:rsidRPr="009B5E63">
        <w:rPr>
          <w:sz w:val="20"/>
        </w:rPr>
        <w:tab/>
        <w:t xml:space="preserve"> </w:t>
      </w:r>
      <w:r w:rsidRPr="009B5E63">
        <w:rPr>
          <w:sz w:val="20"/>
        </w:rPr>
        <w:tab/>
      </w:r>
      <w:r w:rsidRPr="009B5E63">
        <w:rPr>
          <w:sz w:val="20"/>
        </w:rPr>
        <w:tab/>
      </w:r>
      <w:r w:rsidRPr="009B5E63">
        <w:rPr>
          <w:sz w:val="20"/>
        </w:rPr>
        <w:tab/>
      </w:r>
      <w:r w:rsidRPr="009B5E63">
        <w:rPr>
          <w:sz w:val="20"/>
        </w:rPr>
        <w:tab/>
      </w:r>
      <w:r w:rsidRPr="009B5E63">
        <w:rPr>
          <w:sz w:val="20"/>
        </w:rPr>
        <w:tab/>
      </w:r>
      <w:r w:rsidRPr="009B5E63">
        <w:rPr>
          <w:b/>
          <w:sz w:val="20"/>
        </w:rPr>
        <w:t>30 Kč</w:t>
      </w:r>
    </w:p>
    <w:p w14:paraId="2E15DBFC" w14:textId="77777777" w:rsidR="00741D5F" w:rsidRPr="00030AF1" w:rsidRDefault="00741D5F" w:rsidP="00741D5F">
      <w:pPr>
        <w:pStyle w:val="Nadpis1"/>
        <w:jc w:val="center"/>
      </w:pPr>
    </w:p>
    <w:p w14:paraId="17A527E5" w14:textId="77777777" w:rsidR="004B1B37" w:rsidRPr="00190C41" w:rsidRDefault="001045E0" w:rsidP="00190C41">
      <w:pPr>
        <w:pStyle w:val="odstavec1"/>
        <w:numPr>
          <w:ilvl w:val="0"/>
          <w:numId w:val="44"/>
        </w:numPr>
        <w:spacing w:line="300" w:lineRule="exact"/>
        <w:rPr>
          <w:sz w:val="20"/>
        </w:rPr>
      </w:pPr>
      <w:r w:rsidRPr="008B1BAC">
        <w:rPr>
          <w:sz w:val="20"/>
        </w:rPr>
        <w:t xml:space="preserve">ZPŠ zaplatí </w:t>
      </w:r>
      <w:r w:rsidR="00A96AA6" w:rsidRPr="008B1BAC">
        <w:rPr>
          <w:sz w:val="20"/>
        </w:rPr>
        <w:t>Poskytovateli</w:t>
      </w:r>
      <w:r w:rsidRPr="008B1BAC">
        <w:rPr>
          <w:sz w:val="20"/>
        </w:rPr>
        <w:t xml:space="preserve"> úhradu poskytnut</w:t>
      </w:r>
      <w:r w:rsidR="007004A8" w:rsidRPr="008B1BAC">
        <w:rPr>
          <w:sz w:val="20"/>
        </w:rPr>
        <w:t xml:space="preserve">ých </w:t>
      </w:r>
      <w:r w:rsidR="00491E34" w:rsidRPr="008B1BAC">
        <w:rPr>
          <w:sz w:val="20"/>
        </w:rPr>
        <w:t>hrazených zdravotních služeb</w:t>
      </w:r>
      <w:r w:rsidRPr="008B1BAC">
        <w:rPr>
          <w:sz w:val="20"/>
        </w:rPr>
        <w:t xml:space="preserve"> za </w:t>
      </w:r>
      <w:r w:rsidR="004905B2" w:rsidRPr="008B1BAC">
        <w:rPr>
          <w:sz w:val="20"/>
        </w:rPr>
        <w:t xml:space="preserve">období roku </w:t>
      </w:r>
      <w:r w:rsidR="008B1BAC" w:rsidRPr="008B1BAC">
        <w:rPr>
          <w:sz w:val="20"/>
        </w:rPr>
        <w:t>202</w:t>
      </w:r>
      <w:r w:rsidR="004A1EEF">
        <w:rPr>
          <w:sz w:val="20"/>
        </w:rPr>
        <w:t>2</w:t>
      </w:r>
      <w:r w:rsidRPr="008B1BAC">
        <w:rPr>
          <w:sz w:val="20"/>
        </w:rPr>
        <w:t xml:space="preserve"> sjednaným způsobem, ve lhůtách splatnosti </w:t>
      </w:r>
      <w:r w:rsidR="007004A8" w:rsidRPr="008B1BAC">
        <w:rPr>
          <w:sz w:val="20"/>
        </w:rPr>
        <w:t>d</w:t>
      </w:r>
      <w:r w:rsidRPr="008B1BAC">
        <w:rPr>
          <w:sz w:val="20"/>
        </w:rPr>
        <w:t xml:space="preserve">le </w:t>
      </w:r>
      <w:r w:rsidR="007004A8" w:rsidRPr="008B1BAC">
        <w:rPr>
          <w:sz w:val="20"/>
        </w:rPr>
        <w:t>S</w:t>
      </w:r>
      <w:r w:rsidR="005E35E8" w:rsidRPr="008B1BAC">
        <w:rPr>
          <w:sz w:val="20"/>
        </w:rPr>
        <w:t xml:space="preserve">mlouvy o poskytování a úhradě </w:t>
      </w:r>
      <w:r w:rsidR="00491E34" w:rsidRPr="008B1BAC">
        <w:rPr>
          <w:sz w:val="20"/>
        </w:rPr>
        <w:t>hrazených služeb</w:t>
      </w:r>
      <w:r w:rsidR="005E35E8" w:rsidRPr="008B1BAC">
        <w:rPr>
          <w:sz w:val="20"/>
        </w:rPr>
        <w:t xml:space="preserve">, či dle </w:t>
      </w:r>
      <w:r w:rsidR="00B108D7" w:rsidRPr="008B1BAC">
        <w:rPr>
          <w:sz w:val="20"/>
        </w:rPr>
        <w:t>vyhlášky č. 618/2006 Sb.</w:t>
      </w:r>
      <w:r w:rsidR="0037439E" w:rsidRPr="008B1BAC">
        <w:rPr>
          <w:sz w:val="20"/>
        </w:rPr>
        <w:t>, kterou se vydávají rámcové smlouvy.</w:t>
      </w:r>
      <w:r w:rsidRPr="008B1BAC">
        <w:rPr>
          <w:sz w:val="20"/>
        </w:rPr>
        <w:t xml:space="preserve"> Předložené faktury budou obsahovat pouze </w:t>
      </w:r>
      <w:r w:rsidR="00491E34" w:rsidRPr="008B1BAC">
        <w:rPr>
          <w:sz w:val="20"/>
        </w:rPr>
        <w:t>hrazené zdravotní služby</w:t>
      </w:r>
      <w:r w:rsidR="007004A8" w:rsidRPr="008B1BAC">
        <w:rPr>
          <w:sz w:val="20"/>
        </w:rPr>
        <w:t xml:space="preserve"> </w:t>
      </w:r>
      <w:r w:rsidRPr="008B1BAC">
        <w:rPr>
          <w:sz w:val="20"/>
        </w:rPr>
        <w:t>proveden</w:t>
      </w:r>
      <w:r w:rsidR="007004A8" w:rsidRPr="008B1BAC">
        <w:rPr>
          <w:sz w:val="20"/>
        </w:rPr>
        <w:t>é</w:t>
      </w:r>
      <w:r w:rsidRPr="008B1BAC">
        <w:rPr>
          <w:sz w:val="20"/>
        </w:rPr>
        <w:t xml:space="preserve"> v</w:t>
      </w:r>
      <w:r w:rsidR="003D2600" w:rsidRPr="008B1BAC">
        <w:rPr>
          <w:sz w:val="20"/>
        </w:rPr>
        <w:t> </w:t>
      </w:r>
      <w:r w:rsidR="00964384" w:rsidRPr="008B1BAC">
        <w:rPr>
          <w:sz w:val="20"/>
        </w:rPr>
        <w:t>r</w:t>
      </w:r>
      <w:r w:rsidR="00390062" w:rsidRPr="008B1BAC">
        <w:rPr>
          <w:sz w:val="20"/>
        </w:rPr>
        <w:t>oce</w:t>
      </w:r>
      <w:r w:rsidR="00964384" w:rsidRPr="008B1BAC">
        <w:rPr>
          <w:sz w:val="20"/>
        </w:rPr>
        <w:t xml:space="preserve"> </w:t>
      </w:r>
      <w:r w:rsidR="008B1BAC" w:rsidRPr="008B1BAC">
        <w:rPr>
          <w:sz w:val="20"/>
        </w:rPr>
        <w:t>202</w:t>
      </w:r>
      <w:r w:rsidR="004A1EEF">
        <w:rPr>
          <w:sz w:val="20"/>
        </w:rPr>
        <w:t>2</w:t>
      </w:r>
      <w:r w:rsidRPr="008B1BAC">
        <w:rPr>
          <w:sz w:val="20"/>
        </w:rPr>
        <w:t>, nesplnění této podmínky je vadou faktury.</w:t>
      </w:r>
    </w:p>
    <w:p w14:paraId="35F82B66" w14:textId="77777777" w:rsidR="00D60CD2" w:rsidRDefault="003E3752" w:rsidP="00D60CD2">
      <w:pPr>
        <w:pStyle w:val="odstavec1"/>
        <w:numPr>
          <w:ilvl w:val="0"/>
          <w:numId w:val="44"/>
        </w:numPr>
        <w:spacing w:line="300" w:lineRule="exact"/>
        <w:rPr>
          <w:sz w:val="20"/>
        </w:rPr>
      </w:pPr>
      <w:r w:rsidRPr="008B1BAC">
        <w:rPr>
          <w:sz w:val="20"/>
        </w:rPr>
        <w:t>Poskytovatel</w:t>
      </w:r>
      <w:r w:rsidR="001045E0" w:rsidRPr="008B1BAC">
        <w:rPr>
          <w:sz w:val="20"/>
        </w:rPr>
        <w:t xml:space="preserve"> se zavazuje vykazovat vešker</w:t>
      </w:r>
      <w:r w:rsidR="007004A8" w:rsidRPr="008B1BAC">
        <w:rPr>
          <w:sz w:val="20"/>
        </w:rPr>
        <w:t>é</w:t>
      </w:r>
      <w:r w:rsidR="001045E0" w:rsidRPr="008B1BAC">
        <w:rPr>
          <w:sz w:val="20"/>
        </w:rPr>
        <w:t xml:space="preserve"> poskytnut</w:t>
      </w:r>
      <w:r w:rsidR="007004A8" w:rsidRPr="008B1BAC">
        <w:rPr>
          <w:sz w:val="20"/>
        </w:rPr>
        <w:t xml:space="preserve">é </w:t>
      </w:r>
      <w:r w:rsidR="00491E34" w:rsidRPr="008B1BAC">
        <w:rPr>
          <w:sz w:val="20"/>
        </w:rPr>
        <w:t>hrazené zdravotní služby</w:t>
      </w:r>
      <w:r w:rsidR="004D5190" w:rsidRPr="008B1BAC">
        <w:rPr>
          <w:sz w:val="20"/>
        </w:rPr>
        <w:t xml:space="preserve"> </w:t>
      </w:r>
      <w:r w:rsidR="001045E0" w:rsidRPr="008B1BAC">
        <w:rPr>
          <w:sz w:val="20"/>
        </w:rPr>
        <w:t xml:space="preserve">v souladu </w:t>
      </w:r>
      <w:r w:rsidR="00D60CD2">
        <w:rPr>
          <w:sz w:val="20"/>
        </w:rPr>
        <w:br/>
      </w:r>
      <w:r w:rsidR="001045E0" w:rsidRPr="008B1BAC">
        <w:rPr>
          <w:sz w:val="20"/>
        </w:rPr>
        <w:t>s</w:t>
      </w:r>
      <w:r w:rsidR="0037439E" w:rsidRPr="008B1BAC">
        <w:rPr>
          <w:sz w:val="20"/>
        </w:rPr>
        <w:t xml:space="preserve"> </w:t>
      </w:r>
      <w:r w:rsidR="001045E0" w:rsidRPr="008B1BAC">
        <w:rPr>
          <w:sz w:val="20"/>
        </w:rPr>
        <w:t>platnou metodikou VZP ČR pro pořizování a předávání dokladů, verze 6.</w:t>
      </w:r>
      <w:r w:rsidR="00C6059D" w:rsidRPr="008B1BAC">
        <w:rPr>
          <w:sz w:val="20"/>
        </w:rPr>
        <w:t>2</w:t>
      </w:r>
      <w:r w:rsidR="001A4A5A" w:rsidRPr="008B1BAC">
        <w:rPr>
          <w:sz w:val="20"/>
        </w:rPr>
        <w:t>, včetně platných dodatků.</w:t>
      </w:r>
    </w:p>
    <w:p w14:paraId="0CA5AC2B" w14:textId="77777777" w:rsidR="001045E0" w:rsidRPr="008B1BAC" w:rsidRDefault="001045E0" w:rsidP="009547DC">
      <w:pPr>
        <w:pStyle w:val="Nadpis1"/>
        <w:jc w:val="center"/>
      </w:pPr>
    </w:p>
    <w:p w14:paraId="4ACAA55E" w14:textId="77777777" w:rsidR="008B1BAC" w:rsidRPr="008B1BAC" w:rsidRDefault="008B1BAC" w:rsidP="002F3A93">
      <w:pPr>
        <w:pStyle w:val="odstavec1"/>
        <w:numPr>
          <w:ilvl w:val="0"/>
          <w:numId w:val="39"/>
        </w:numPr>
        <w:spacing w:line="300" w:lineRule="exact"/>
        <w:ind w:left="426" w:hanging="426"/>
        <w:rPr>
          <w:sz w:val="20"/>
        </w:rPr>
      </w:pPr>
      <w:r w:rsidRPr="008B1BAC">
        <w:rPr>
          <w:sz w:val="20"/>
        </w:rPr>
        <w:t xml:space="preserve">Tento Dodatek se stává nedílnou součástí Smlouvy. </w:t>
      </w:r>
    </w:p>
    <w:p w14:paraId="5B36E662" w14:textId="77777777" w:rsidR="008B1BAC" w:rsidRPr="008B1BAC" w:rsidRDefault="008B1BAC" w:rsidP="002F3A93">
      <w:pPr>
        <w:pStyle w:val="odstavec1"/>
        <w:numPr>
          <w:ilvl w:val="0"/>
          <w:numId w:val="39"/>
        </w:numPr>
        <w:spacing w:line="300" w:lineRule="exact"/>
        <w:ind w:left="426" w:hanging="426"/>
        <w:rPr>
          <w:sz w:val="20"/>
        </w:rPr>
      </w:pPr>
      <w:r w:rsidRPr="008B1BAC">
        <w:rPr>
          <w:sz w:val="20"/>
        </w:rPr>
        <w:t xml:space="preserve">Způsob, výše a regulační omezení úhrady sjednané v tomto Dodatku se použijí pro období od </w:t>
      </w:r>
      <w:r w:rsidR="00DA35C7">
        <w:rPr>
          <w:sz w:val="20"/>
        </w:rPr>
        <w:br/>
      </w:r>
      <w:r w:rsidRPr="008B1BAC">
        <w:rPr>
          <w:sz w:val="20"/>
        </w:rPr>
        <w:t xml:space="preserve">01. 01. </w:t>
      </w:r>
      <w:r w:rsidRPr="00741D5F">
        <w:rPr>
          <w:sz w:val="20"/>
        </w:rPr>
        <w:t>202</w:t>
      </w:r>
      <w:r w:rsidR="00C9714F" w:rsidRPr="00741D5F">
        <w:rPr>
          <w:sz w:val="20"/>
        </w:rPr>
        <w:t>2</w:t>
      </w:r>
      <w:r w:rsidRPr="008B1BAC">
        <w:rPr>
          <w:sz w:val="20"/>
        </w:rPr>
        <w:t xml:space="preserve"> do 31. 12. 202</w:t>
      </w:r>
      <w:r w:rsidR="00C9714F">
        <w:rPr>
          <w:sz w:val="20"/>
        </w:rPr>
        <w:t>2</w:t>
      </w:r>
      <w:r w:rsidRPr="008B1BAC">
        <w:rPr>
          <w:sz w:val="20"/>
        </w:rPr>
        <w:t xml:space="preserve">, případně se na toto období použije aktuálně platná vyhláška </w:t>
      </w:r>
      <w:r w:rsidR="00D60CD2">
        <w:rPr>
          <w:sz w:val="20"/>
        </w:rPr>
        <w:br/>
      </w:r>
      <w:r w:rsidRPr="008B1BAC">
        <w:rPr>
          <w:sz w:val="20"/>
        </w:rPr>
        <w:t>o stanovení hodnot bodu, výše úhrad hrazených služeb a regulačních omezení pro rok 202</w:t>
      </w:r>
      <w:r w:rsidR="00C9714F">
        <w:rPr>
          <w:sz w:val="20"/>
        </w:rPr>
        <w:t>2</w:t>
      </w:r>
      <w:r w:rsidRPr="008B1BAC">
        <w:rPr>
          <w:sz w:val="20"/>
        </w:rPr>
        <w:t>.</w:t>
      </w:r>
    </w:p>
    <w:p w14:paraId="64311245" w14:textId="77777777" w:rsidR="008B1BAC" w:rsidRPr="008B1BAC" w:rsidRDefault="008B1BAC" w:rsidP="002F3A93">
      <w:pPr>
        <w:pStyle w:val="odstavec1"/>
        <w:numPr>
          <w:ilvl w:val="0"/>
          <w:numId w:val="39"/>
        </w:numPr>
        <w:spacing w:line="300" w:lineRule="exact"/>
        <w:ind w:left="426" w:hanging="426"/>
        <w:rPr>
          <w:sz w:val="20"/>
        </w:rPr>
      </w:pPr>
      <w:r w:rsidRPr="008B1BAC">
        <w:rPr>
          <w:sz w:val="20"/>
        </w:rPr>
        <w:t xml:space="preserve">Smluvní strany výslovně prohlašují, že tento Dodatek potvrzuje veškerá jejich právní jednání </w:t>
      </w:r>
      <w:r w:rsidR="00D60CD2">
        <w:rPr>
          <w:sz w:val="20"/>
        </w:rPr>
        <w:br/>
      </w:r>
      <w:r w:rsidRPr="008B1BAC">
        <w:rPr>
          <w:sz w:val="20"/>
        </w:rPr>
        <w:t>a ujednání učiněná mezi nimi, související s plněním dle tohoto Dodatku, v období od 01. 01. 202</w:t>
      </w:r>
      <w:r w:rsidR="00C9714F">
        <w:rPr>
          <w:sz w:val="20"/>
        </w:rPr>
        <w:t>2</w:t>
      </w:r>
      <w:r w:rsidRPr="008B1BAC">
        <w:rPr>
          <w:sz w:val="20"/>
        </w:rPr>
        <w:t xml:space="preserve"> do účinnosti tohoto Dodatku a že na takovém základě uznávají tento Dodatek za platný a účinný</w:t>
      </w:r>
      <w:r w:rsidR="008623C6">
        <w:rPr>
          <w:sz w:val="20"/>
        </w:rPr>
        <w:t xml:space="preserve"> </w:t>
      </w:r>
      <w:r w:rsidR="004A1EEF" w:rsidRPr="008B1BAC">
        <w:rPr>
          <w:sz w:val="20"/>
        </w:rPr>
        <w:t>pro uvedené období.</w:t>
      </w:r>
    </w:p>
    <w:p w14:paraId="4996C4A5" w14:textId="77777777" w:rsidR="008B1BAC" w:rsidRPr="008B1BAC" w:rsidRDefault="008B1BAC" w:rsidP="002F3A93">
      <w:pPr>
        <w:pStyle w:val="odstavec1"/>
        <w:numPr>
          <w:ilvl w:val="0"/>
          <w:numId w:val="39"/>
        </w:numPr>
        <w:spacing w:line="300" w:lineRule="exact"/>
        <w:ind w:left="426" w:hanging="426"/>
        <w:rPr>
          <w:sz w:val="20"/>
        </w:rPr>
      </w:pPr>
      <w:r w:rsidRPr="008B1BAC">
        <w:rPr>
          <w:sz w:val="20"/>
        </w:rPr>
        <w:t>Dodatek se uzavírá do 31. 12. 202</w:t>
      </w:r>
      <w:r w:rsidR="00C9714F">
        <w:rPr>
          <w:sz w:val="20"/>
        </w:rPr>
        <w:t>2</w:t>
      </w:r>
      <w:r w:rsidRPr="008B1BAC">
        <w:rPr>
          <w:sz w:val="20"/>
        </w:rPr>
        <w:t xml:space="preserve"> nejdéle však na dobu platnosti Smlouvy, pokud tato skončí před uvedeným datem.</w:t>
      </w:r>
    </w:p>
    <w:p w14:paraId="3802D724" w14:textId="77777777" w:rsidR="008B1BAC" w:rsidRPr="008B1BAC" w:rsidRDefault="008B1BAC" w:rsidP="002F3A93">
      <w:pPr>
        <w:pStyle w:val="odstavec1"/>
        <w:numPr>
          <w:ilvl w:val="0"/>
          <w:numId w:val="39"/>
        </w:numPr>
        <w:spacing w:line="300" w:lineRule="exact"/>
        <w:ind w:left="426" w:hanging="426"/>
        <w:rPr>
          <w:sz w:val="20"/>
        </w:rPr>
      </w:pPr>
      <w:r w:rsidRPr="008B1BAC">
        <w:rPr>
          <w:sz w:val="20"/>
        </w:rPr>
        <w:t>Dodatek je vyhotoven ve dvou stejnopisech, z nichž každá smluvní strana obdrží jedno vyhotovení.</w:t>
      </w:r>
    </w:p>
    <w:p w14:paraId="60045AD1" w14:textId="77777777" w:rsidR="008B1BAC" w:rsidRPr="008B1BAC" w:rsidRDefault="008B1BAC" w:rsidP="002F3A93">
      <w:pPr>
        <w:pStyle w:val="odstavec1"/>
        <w:numPr>
          <w:ilvl w:val="0"/>
          <w:numId w:val="39"/>
        </w:numPr>
        <w:spacing w:line="300" w:lineRule="exact"/>
        <w:ind w:left="426" w:hanging="426"/>
        <w:rPr>
          <w:sz w:val="20"/>
        </w:rPr>
      </w:pPr>
      <w:r w:rsidRPr="008B1BAC">
        <w:rPr>
          <w:sz w:val="20"/>
        </w:rPr>
        <w:t>Smluvní strany svým podpisem stvrzují, že tento Dodatek Smlouvy byl uzavřen podle jejich svobodné vůle a že souhlasí s jeho obsahem.</w:t>
      </w:r>
    </w:p>
    <w:p w14:paraId="221CDC7E" w14:textId="77777777" w:rsidR="008B1BAC" w:rsidRPr="008B1BAC" w:rsidRDefault="008B1BAC" w:rsidP="008B1BAC">
      <w:pPr>
        <w:pStyle w:val="odstavec1"/>
        <w:numPr>
          <w:ilvl w:val="0"/>
          <w:numId w:val="0"/>
        </w:numPr>
        <w:ind w:left="360"/>
      </w:pPr>
    </w:p>
    <w:p w14:paraId="48439C13" w14:textId="77777777" w:rsidR="001045E0" w:rsidRPr="008B1BAC" w:rsidRDefault="001045E0" w:rsidP="001045E0">
      <w:pPr>
        <w:tabs>
          <w:tab w:val="left" w:pos="400"/>
        </w:tabs>
        <w:ind w:left="400" w:hanging="400"/>
        <w:jc w:val="both"/>
        <w:rPr>
          <w:rFonts w:ascii="Arial" w:hAnsi="Arial" w:cs="Arial"/>
        </w:rPr>
      </w:pPr>
    </w:p>
    <w:p w14:paraId="64C7579F" w14:textId="77777777" w:rsidR="001045E0" w:rsidRPr="008B1BAC" w:rsidRDefault="001045E0" w:rsidP="001045E0">
      <w:pPr>
        <w:ind w:left="360" w:hanging="360"/>
        <w:jc w:val="both"/>
        <w:rPr>
          <w:rFonts w:ascii="Arial" w:hAnsi="Arial" w:cs="Arial"/>
        </w:rPr>
      </w:pPr>
    </w:p>
    <w:p w14:paraId="4E795CFB" w14:textId="77777777" w:rsidR="001045E0" w:rsidRPr="008B1BAC" w:rsidRDefault="001045E0" w:rsidP="001045E0">
      <w:pPr>
        <w:ind w:left="360" w:hanging="360"/>
        <w:jc w:val="both"/>
        <w:rPr>
          <w:rFonts w:ascii="Arial" w:hAnsi="Arial" w:cs="Arial"/>
        </w:rPr>
      </w:pPr>
      <w:r w:rsidRPr="008B1BAC">
        <w:rPr>
          <w:rFonts w:ascii="Arial" w:hAnsi="Arial" w:cs="Arial"/>
        </w:rPr>
        <w:t>V Mladé Boleslavi dne</w:t>
      </w:r>
      <w:r w:rsidR="003E1840" w:rsidRPr="008B1BAC">
        <w:rPr>
          <w:rFonts w:ascii="Arial" w:hAnsi="Arial" w:cs="Arial"/>
        </w:rPr>
        <w:t xml:space="preserve"> </w:t>
      </w:r>
      <w:r w:rsidR="004F47AD" w:rsidRPr="008B1BAC">
        <w:rPr>
          <w:rFonts w:ascii="Arial" w:hAnsi="Arial" w:cs="Arial"/>
        </w:rPr>
        <w:t>DD. MM. YYYY</w:t>
      </w:r>
      <w:r w:rsidRPr="008B1BAC">
        <w:rPr>
          <w:rFonts w:ascii="Arial" w:hAnsi="Arial" w:cs="Arial"/>
        </w:rPr>
        <w:tab/>
      </w:r>
      <w:r w:rsidRPr="008B1BAC">
        <w:rPr>
          <w:rFonts w:ascii="Arial" w:hAnsi="Arial" w:cs="Arial"/>
        </w:rPr>
        <w:tab/>
      </w:r>
      <w:r w:rsidRPr="008B1BAC">
        <w:rPr>
          <w:rFonts w:ascii="Arial" w:hAnsi="Arial" w:cs="Arial"/>
        </w:rPr>
        <w:tab/>
        <w:t>V ........................................ dne ...............</w:t>
      </w:r>
    </w:p>
    <w:p w14:paraId="20F0EA71" w14:textId="77777777" w:rsidR="001045E0" w:rsidRPr="008B1BAC" w:rsidRDefault="001045E0" w:rsidP="001045E0">
      <w:pPr>
        <w:ind w:left="360" w:hanging="360"/>
        <w:jc w:val="both"/>
        <w:rPr>
          <w:rFonts w:ascii="Arial" w:hAnsi="Arial" w:cs="Arial"/>
        </w:rPr>
      </w:pPr>
    </w:p>
    <w:p w14:paraId="555EC20C" w14:textId="77777777" w:rsidR="0040545F" w:rsidRPr="008B1BAC" w:rsidRDefault="0040545F" w:rsidP="001045E0">
      <w:pPr>
        <w:ind w:left="360" w:hanging="360"/>
        <w:jc w:val="both"/>
        <w:rPr>
          <w:rFonts w:ascii="Arial" w:hAnsi="Arial" w:cs="Arial"/>
        </w:rPr>
      </w:pPr>
    </w:p>
    <w:p w14:paraId="2F472DC3" w14:textId="77777777" w:rsidR="0040545F" w:rsidRPr="008B1BAC" w:rsidRDefault="0040545F" w:rsidP="001045E0">
      <w:pPr>
        <w:ind w:left="360" w:hanging="360"/>
        <w:jc w:val="both"/>
        <w:rPr>
          <w:rFonts w:ascii="Arial" w:hAnsi="Arial" w:cs="Arial"/>
        </w:rPr>
      </w:pPr>
    </w:p>
    <w:p w14:paraId="58B35ECA" w14:textId="77777777" w:rsidR="001045E0" w:rsidRPr="008B1BAC" w:rsidRDefault="001045E0" w:rsidP="001045E0">
      <w:pPr>
        <w:ind w:left="360" w:hanging="360"/>
        <w:jc w:val="both"/>
        <w:rPr>
          <w:rFonts w:ascii="Arial" w:hAnsi="Arial" w:cs="Arial"/>
        </w:rPr>
      </w:pPr>
    </w:p>
    <w:p w14:paraId="74485A20" w14:textId="77777777" w:rsidR="00A40885" w:rsidRPr="008B1BAC" w:rsidRDefault="00A40885" w:rsidP="001045E0">
      <w:pPr>
        <w:ind w:left="360" w:hanging="360"/>
        <w:jc w:val="both"/>
        <w:rPr>
          <w:rFonts w:ascii="Arial" w:hAnsi="Arial" w:cs="Arial"/>
        </w:rPr>
      </w:pPr>
    </w:p>
    <w:p w14:paraId="16B6694D" w14:textId="77777777" w:rsidR="001045E0" w:rsidRPr="008B1BAC" w:rsidRDefault="001045E0" w:rsidP="001045E0">
      <w:pPr>
        <w:ind w:left="360" w:hanging="360"/>
        <w:jc w:val="both"/>
        <w:rPr>
          <w:rFonts w:ascii="Arial" w:hAnsi="Arial" w:cs="Arial"/>
        </w:rPr>
      </w:pPr>
    </w:p>
    <w:p w14:paraId="6EF26332" w14:textId="77777777" w:rsidR="001045E0" w:rsidRPr="008B1BAC" w:rsidRDefault="001045E0" w:rsidP="001045E0">
      <w:pPr>
        <w:ind w:left="360" w:hanging="360"/>
        <w:jc w:val="both"/>
        <w:rPr>
          <w:rFonts w:ascii="Arial" w:hAnsi="Arial" w:cs="Arial"/>
        </w:rPr>
      </w:pPr>
    </w:p>
    <w:p w14:paraId="63D46627" w14:textId="77777777" w:rsidR="001045E0" w:rsidRPr="008B1BAC" w:rsidRDefault="001045E0" w:rsidP="001045E0">
      <w:pPr>
        <w:ind w:left="360" w:hanging="360"/>
        <w:jc w:val="both"/>
        <w:rPr>
          <w:rFonts w:ascii="Arial" w:hAnsi="Arial" w:cs="Arial"/>
        </w:rPr>
      </w:pPr>
    </w:p>
    <w:p w14:paraId="665FE312" w14:textId="77777777" w:rsidR="001045E0" w:rsidRPr="008B1BAC" w:rsidRDefault="001045E0" w:rsidP="001045E0">
      <w:pPr>
        <w:ind w:left="360" w:hanging="360"/>
        <w:jc w:val="both"/>
        <w:rPr>
          <w:rFonts w:ascii="Arial" w:hAnsi="Arial" w:cs="Arial"/>
        </w:rPr>
      </w:pPr>
      <w:r w:rsidRPr="008B1BAC">
        <w:rPr>
          <w:rFonts w:ascii="Arial" w:hAnsi="Arial" w:cs="Arial"/>
        </w:rPr>
        <w:t>....................................................</w:t>
      </w:r>
      <w:r w:rsidRPr="008B1BAC">
        <w:rPr>
          <w:rFonts w:ascii="Arial" w:hAnsi="Arial" w:cs="Arial"/>
        </w:rPr>
        <w:tab/>
      </w:r>
      <w:r w:rsidRPr="008B1BAC">
        <w:rPr>
          <w:rFonts w:ascii="Arial" w:hAnsi="Arial" w:cs="Arial"/>
        </w:rPr>
        <w:tab/>
      </w:r>
      <w:r w:rsidRPr="008B1BAC">
        <w:rPr>
          <w:rFonts w:ascii="Arial" w:hAnsi="Arial" w:cs="Arial"/>
        </w:rPr>
        <w:tab/>
        <w:t>........................................................</w:t>
      </w:r>
    </w:p>
    <w:p w14:paraId="079721E1" w14:textId="77777777" w:rsidR="001045E0" w:rsidRPr="008B1BAC" w:rsidRDefault="00FB205D" w:rsidP="001045E0">
      <w:pPr>
        <w:ind w:left="360" w:hanging="360"/>
        <w:jc w:val="both"/>
        <w:rPr>
          <w:rFonts w:ascii="Arial" w:hAnsi="Arial" w:cs="Arial"/>
        </w:rPr>
      </w:pPr>
      <w:r w:rsidRPr="008B1BAC">
        <w:rPr>
          <w:rFonts w:ascii="Arial" w:hAnsi="Arial" w:cs="Arial"/>
        </w:rPr>
        <w:t>Ing. Darina Ulmanová, MBA</w:t>
      </w:r>
      <w:r w:rsidR="001045E0" w:rsidRPr="008B1BAC">
        <w:rPr>
          <w:rFonts w:ascii="Arial" w:hAnsi="Arial" w:cs="Arial"/>
        </w:rPr>
        <w:tab/>
      </w:r>
      <w:r w:rsidR="001045E0" w:rsidRPr="008B1BAC">
        <w:rPr>
          <w:rFonts w:ascii="Arial" w:hAnsi="Arial" w:cs="Arial"/>
        </w:rPr>
        <w:tab/>
      </w:r>
      <w:r w:rsidR="001045E0" w:rsidRPr="008B1BAC">
        <w:rPr>
          <w:rFonts w:ascii="Arial" w:hAnsi="Arial" w:cs="Arial"/>
        </w:rPr>
        <w:tab/>
      </w:r>
      <w:r w:rsidR="001045E0" w:rsidRPr="008B1BAC">
        <w:rPr>
          <w:rFonts w:ascii="Arial" w:hAnsi="Arial" w:cs="Arial"/>
        </w:rPr>
        <w:tab/>
        <w:t>Razítko a podpis statutárního</w:t>
      </w:r>
    </w:p>
    <w:p w14:paraId="4BFB5D46" w14:textId="77777777" w:rsidR="002061D6" w:rsidRPr="0040545F" w:rsidRDefault="0094049F" w:rsidP="00091765">
      <w:pPr>
        <w:ind w:left="360" w:hanging="360"/>
        <w:jc w:val="both"/>
        <w:rPr>
          <w:rFonts w:ascii="Arial" w:hAnsi="Arial" w:cs="Arial"/>
        </w:rPr>
      </w:pPr>
      <w:r w:rsidRPr="008B1BAC">
        <w:rPr>
          <w:rFonts w:ascii="Arial" w:hAnsi="Arial" w:cs="Arial"/>
        </w:rPr>
        <w:t>ředitel</w:t>
      </w:r>
      <w:r w:rsidR="0040545F" w:rsidRPr="008B1BAC">
        <w:rPr>
          <w:rFonts w:ascii="Arial" w:hAnsi="Arial" w:cs="Arial"/>
        </w:rPr>
        <w:t>ka</w:t>
      </w:r>
      <w:r w:rsidR="001045E0" w:rsidRPr="008B1BAC">
        <w:rPr>
          <w:rFonts w:ascii="Arial" w:hAnsi="Arial" w:cs="Arial"/>
        </w:rPr>
        <w:t xml:space="preserve"> </w:t>
      </w:r>
      <w:smartTag w:uri="urn:schemas-microsoft-com:office:smarttags" w:element="PersonName">
        <w:r w:rsidR="001045E0" w:rsidRPr="008B1BAC">
          <w:rPr>
            <w:rFonts w:ascii="Arial" w:hAnsi="Arial" w:cs="Arial"/>
          </w:rPr>
          <w:t>ZPŠ</w:t>
        </w:r>
      </w:smartTag>
      <w:r w:rsidR="001045E0" w:rsidRPr="008B1BAC">
        <w:rPr>
          <w:rFonts w:ascii="Arial" w:hAnsi="Arial" w:cs="Arial"/>
        </w:rPr>
        <w:tab/>
      </w:r>
      <w:r w:rsidR="001045E0" w:rsidRPr="008B1BAC">
        <w:rPr>
          <w:rFonts w:ascii="Arial" w:hAnsi="Arial" w:cs="Arial"/>
        </w:rPr>
        <w:tab/>
      </w:r>
      <w:r w:rsidR="001045E0" w:rsidRPr="008B1BAC">
        <w:rPr>
          <w:rFonts w:ascii="Arial" w:hAnsi="Arial" w:cs="Arial"/>
        </w:rPr>
        <w:tab/>
      </w:r>
      <w:r w:rsidR="001045E0" w:rsidRPr="008B1BAC">
        <w:rPr>
          <w:rFonts w:ascii="Arial" w:hAnsi="Arial" w:cs="Arial"/>
        </w:rPr>
        <w:tab/>
      </w:r>
      <w:r w:rsidR="001045E0" w:rsidRPr="008B1BAC">
        <w:rPr>
          <w:rFonts w:ascii="Arial" w:hAnsi="Arial" w:cs="Arial"/>
        </w:rPr>
        <w:tab/>
      </w:r>
      <w:r w:rsidR="001045E0" w:rsidRPr="008B1BAC">
        <w:rPr>
          <w:rFonts w:ascii="Arial" w:hAnsi="Arial" w:cs="Arial"/>
        </w:rPr>
        <w:tab/>
        <w:t xml:space="preserve">zástupce </w:t>
      </w:r>
      <w:r w:rsidR="00A96AA6" w:rsidRPr="008B1BAC">
        <w:rPr>
          <w:rFonts w:ascii="Arial" w:hAnsi="Arial" w:cs="Arial"/>
        </w:rPr>
        <w:t>Poskytovatele</w:t>
      </w:r>
    </w:p>
    <w:sectPr w:rsidR="002061D6" w:rsidRPr="0040545F" w:rsidSect="004C2276">
      <w:footerReference w:type="even" r:id="rId8"/>
      <w:footerReference w:type="default" r:id="rId9"/>
      <w:pgSz w:w="11906" w:h="16838"/>
      <w:pgMar w:top="1418" w:right="1418" w:bottom="1276" w:left="1418" w:header="709" w:footer="709" w:gutter="0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9A957D" w16cex:dateUtc="2022-01-25T14:27:00Z"/>
  <w16cex:commentExtensible w16cex:durableId="259A9543" w16cex:dateUtc="2022-01-25T14:26:00Z"/>
  <w16cex:commentExtensible w16cex:durableId="259A9564" w16cex:dateUtc="2022-01-25T14:27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AD55BB" w14:textId="77777777" w:rsidR="007F4482" w:rsidRDefault="007F4482">
      <w:r>
        <w:separator/>
      </w:r>
    </w:p>
  </w:endnote>
  <w:endnote w:type="continuationSeparator" w:id="0">
    <w:p w14:paraId="6A7B7CB6" w14:textId="77777777" w:rsidR="007F4482" w:rsidRDefault="007F4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de39 Notext">
    <w:altName w:val="Calibri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EAA80D" w14:textId="77777777" w:rsidR="004C2276" w:rsidRDefault="004C2276" w:rsidP="004C2276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33DF0AA" w14:textId="77777777" w:rsidR="004C2276" w:rsidRDefault="004C2276" w:rsidP="004C2276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9BAB26" w14:textId="77777777" w:rsidR="004C2276" w:rsidRDefault="004C2276" w:rsidP="004C2276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864F5">
      <w:rPr>
        <w:rStyle w:val="slostrnky"/>
        <w:noProof/>
      </w:rPr>
      <w:t>2</w:t>
    </w:r>
    <w:r>
      <w:rPr>
        <w:rStyle w:val="slostrnky"/>
      </w:rPr>
      <w:fldChar w:fldCharType="end"/>
    </w:r>
  </w:p>
  <w:p w14:paraId="6401BEB9" w14:textId="77777777" w:rsidR="004C2276" w:rsidRPr="008F1387" w:rsidRDefault="000864F5" w:rsidP="00650FED">
    <w:pPr>
      <w:pStyle w:val="Zpat"/>
      <w:ind w:right="360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Dodatek </w:t>
    </w:r>
    <w:r w:rsidR="001345DC">
      <w:rPr>
        <w:rFonts w:ascii="Arial" w:hAnsi="Arial" w:cs="Arial"/>
        <w:sz w:val="16"/>
        <w:szCs w:val="16"/>
      </w:rPr>
      <w:t>stomatologie</w:t>
    </w:r>
    <w:r>
      <w:rPr>
        <w:rFonts w:ascii="Arial" w:hAnsi="Arial" w:cs="Arial"/>
        <w:sz w:val="16"/>
        <w:szCs w:val="16"/>
      </w:rPr>
      <w:t>_900</w:t>
    </w:r>
    <w:r w:rsidR="00B06A0B">
      <w:rPr>
        <w:rFonts w:ascii="Arial" w:hAnsi="Arial" w:cs="Arial"/>
        <w:sz w:val="16"/>
        <w:szCs w:val="16"/>
      </w:rPr>
      <w:t xml:space="preserve"> </w:t>
    </w:r>
    <w:r w:rsidR="000B6250">
      <w:rPr>
        <w:rFonts w:ascii="Arial" w:hAnsi="Arial" w:cs="Arial"/>
        <w:sz w:val="16"/>
        <w:szCs w:val="16"/>
      </w:rPr>
      <w:t xml:space="preserve"> </w:t>
    </w:r>
    <w:r w:rsidR="008B1BAC" w:rsidRPr="009547DC">
      <w:rPr>
        <w:rFonts w:ascii="Arial" w:hAnsi="Arial" w:cs="Arial"/>
        <w:sz w:val="16"/>
        <w:szCs w:val="16"/>
      </w:rPr>
      <w:t>202</w:t>
    </w:r>
    <w:r w:rsidR="00C9714F">
      <w:rPr>
        <w:rFonts w:ascii="Arial" w:hAnsi="Arial" w:cs="Arial"/>
        <w:sz w:val="16"/>
        <w:szCs w:val="16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DEDC85" w14:textId="77777777" w:rsidR="007F4482" w:rsidRDefault="007F4482">
      <w:r>
        <w:separator/>
      </w:r>
    </w:p>
  </w:footnote>
  <w:footnote w:type="continuationSeparator" w:id="0">
    <w:p w14:paraId="0E5FD0B7" w14:textId="77777777" w:rsidR="007F4482" w:rsidRDefault="007F44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D961B52"/>
    <w:lvl w:ilvl="0">
      <w:start w:val="1"/>
      <w:numFmt w:val="decimal"/>
      <w:lvlText w:val="%1."/>
      <w:lvlJc w:val="left"/>
      <w:pPr>
        <w:tabs>
          <w:tab w:val="num" w:pos="1132"/>
        </w:tabs>
        <w:ind w:left="1132" w:hanging="360"/>
      </w:pPr>
    </w:lvl>
  </w:abstractNum>
  <w:abstractNum w:abstractNumId="1" w15:restartNumberingAfterBreak="0">
    <w:nsid w:val="FFFFFF7D"/>
    <w:multiLevelType w:val="singleLevel"/>
    <w:tmpl w:val="D312E2F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3D0BB3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CD0CC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B5C241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0FD611A"/>
    <w:multiLevelType w:val="multilevel"/>
    <w:tmpl w:val="73446A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1BC0DBF"/>
    <w:multiLevelType w:val="hybridMultilevel"/>
    <w:tmpl w:val="BB16CDFA"/>
    <w:lvl w:ilvl="0" w:tplc="0405000F">
      <w:start w:val="1"/>
      <w:numFmt w:val="decimal"/>
      <w:lvlText w:val="%1."/>
      <w:lvlJc w:val="left"/>
      <w:pPr>
        <w:ind w:left="925" w:hanging="360"/>
      </w:pPr>
    </w:lvl>
    <w:lvl w:ilvl="1" w:tplc="04050019">
      <w:start w:val="1"/>
      <w:numFmt w:val="lowerLetter"/>
      <w:lvlText w:val="%2."/>
      <w:lvlJc w:val="left"/>
      <w:pPr>
        <w:ind w:left="1645" w:hanging="360"/>
      </w:pPr>
    </w:lvl>
    <w:lvl w:ilvl="2" w:tplc="0405001B">
      <w:start w:val="1"/>
      <w:numFmt w:val="lowerRoman"/>
      <w:lvlText w:val="%3."/>
      <w:lvlJc w:val="right"/>
      <w:pPr>
        <w:ind w:left="2365" w:hanging="180"/>
      </w:pPr>
    </w:lvl>
    <w:lvl w:ilvl="3" w:tplc="0405000F">
      <w:start w:val="1"/>
      <w:numFmt w:val="decimal"/>
      <w:lvlText w:val="%4."/>
      <w:lvlJc w:val="left"/>
      <w:pPr>
        <w:ind w:left="3085" w:hanging="360"/>
      </w:pPr>
    </w:lvl>
    <w:lvl w:ilvl="4" w:tplc="04050019">
      <w:start w:val="1"/>
      <w:numFmt w:val="lowerLetter"/>
      <w:lvlText w:val="%5."/>
      <w:lvlJc w:val="left"/>
      <w:pPr>
        <w:ind w:left="3805" w:hanging="360"/>
      </w:pPr>
    </w:lvl>
    <w:lvl w:ilvl="5" w:tplc="0405001B">
      <w:start w:val="1"/>
      <w:numFmt w:val="lowerRoman"/>
      <w:lvlText w:val="%6."/>
      <w:lvlJc w:val="right"/>
      <w:pPr>
        <w:ind w:left="4525" w:hanging="180"/>
      </w:pPr>
    </w:lvl>
    <w:lvl w:ilvl="6" w:tplc="0405000F">
      <w:start w:val="1"/>
      <w:numFmt w:val="decimal"/>
      <w:lvlText w:val="%7."/>
      <w:lvlJc w:val="left"/>
      <w:pPr>
        <w:ind w:left="5245" w:hanging="360"/>
      </w:pPr>
    </w:lvl>
    <w:lvl w:ilvl="7" w:tplc="04050019">
      <w:start w:val="1"/>
      <w:numFmt w:val="lowerLetter"/>
      <w:lvlText w:val="%8."/>
      <w:lvlJc w:val="left"/>
      <w:pPr>
        <w:ind w:left="5965" w:hanging="360"/>
      </w:pPr>
    </w:lvl>
    <w:lvl w:ilvl="8" w:tplc="0405001B">
      <w:start w:val="1"/>
      <w:numFmt w:val="lowerRoman"/>
      <w:lvlText w:val="%9."/>
      <w:lvlJc w:val="right"/>
      <w:pPr>
        <w:ind w:left="6685" w:hanging="180"/>
      </w:pPr>
    </w:lvl>
  </w:abstractNum>
  <w:abstractNum w:abstractNumId="7" w15:restartNumberingAfterBreak="0">
    <w:nsid w:val="1AE85F56"/>
    <w:multiLevelType w:val="hybridMultilevel"/>
    <w:tmpl w:val="1B4C787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8744FA"/>
    <w:multiLevelType w:val="hybridMultilevel"/>
    <w:tmpl w:val="DEE8EE3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1892B91"/>
    <w:multiLevelType w:val="hybridMultilevel"/>
    <w:tmpl w:val="2DE883B6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245B7D06"/>
    <w:multiLevelType w:val="hybridMultilevel"/>
    <w:tmpl w:val="111E1D6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4B45057"/>
    <w:multiLevelType w:val="hybridMultilevel"/>
    <w:tmpl w:val="18BC546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5B1438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C0C722D"/>
    <w:multiLevelType w:val="hybridMultilevel"/>
    <w:tmpl w:val="0A1638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157DA4"/>
    <w:multiLevelType w:val="multilevel"/>
    <w:tmpl w:val="04050023"/>
    <w:lvl w:ilvl="0">
      <w:start w:val="1"/>
      <w:numFmt w:val="upperRoman"/>
      <w:pStyle w:val="Nadpis1"/>
      <w:lvlText w:val="Článek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Nadpis2"/>
      <w:isLgl/>
      <w:lvlText w:val="Oddíl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dpis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5" w15:restartNumberingAfterBreak="0">
    <w:nsid w:val="39176447"/>
    <w:multiLevelType w:val="hybridMultilevel"/>
    <w:tmpl w:val="90BCF38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EEA5DD5"/>
    <w:multiLevelType w:val="hybridMultilevel"/>
    <w:tmpl w:val="1D9EA9F0"/>
    <w:lvl w:ilvl="0" w:tplc="E1ECC1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F1F4E07"/>
    <w:multiLevelType w:val="hybridMultilevel"/>
    <w:tmpl w:val="E12011EC"/>
    <w:lvl w:ilvl="0" w:tplc="F4F61C74">
      <w:start w:val="1"/>
      <w:numFmt w:val="decimal"/>
      <w:pStyle w:val="odstavec1"/>
      <w:lvlText w:val="%1)"/>
      <w:lvlJc w:val="left"/>
      <w:pPr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01107C6"/>
    <w:multiLevelType w:val="hybridMultilevel"/>
    <w:tmpl w:val="D45C5C3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2090C88"/>
    <w:multiLevelType w:val="hybridMultilevel"/>
    <w:tmpl w:val="165ADAB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3816EB8"/>
    <w:multiLevelType w:val="hybridMultilevel"/>
    <w:tmpl w:val="9A30C896"/>
    <w:lvl w:ilvl="0" w:tplc="18FC01A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  <w:i w:val="0"/>
      </w:rPr>
    </w:lvl>
    <w:lvl w:ilvl="1" w:tplc="A0A8DEC0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2" w:tplc="0405000F">
      <w:start w:val="1"/>
      <w:numFmt w:val="decimal"/>
      <w:lvlText w:val="%3."/>
      <w:lvlJc w:val="left"/>
      <w:pPr>
        <w:tabs>
          <w:tab w:val="num" w:pos="2046"/>
        </w:tabs>
        <w:ind w:left="2046" w:hanging="360"/>
      </w:pPr>
      <w:rPr>
        <w:b w:val="0"/>
        <w:i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21" w15:restartNumberingAfterBreak="0">
    <w:nsid w:val="450757CD"/>
    <w:multiLevelType w:val="hybridMultilevel"/>
    <w:tmpl w:val="5FEA05A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DC47F3"/>
    <w:multiLevelType w:val="hybridMultilevel"/>
    <w:tmpl w:val="99723DA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6CC1DB9"/>
    <w:multiLevelType w:val="hybridMultilevel"/>
    <w:tmpl w:val="D4B0E60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2C6E09"/>
    <w:multiLevelType w:val="multilevel"/>
    <w:tmpl w:val="6248C7BE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5DCF1898"/>
    <w:multiLevelType w:val="multilevel"/>
    <w:tmpl w:val="CFB040DA"/>
    <w:lvl w:ilvl="0">
      <w:start w:val="1"/>
      <w:numFmt w:val="upperRoman"/>
      <w:lvlText w:val="Článek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Oddíl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6" w15:restartNumberingAfterBreak="0">
    <w:nsid w:val="61E26531"/>
    <w:multiLevelType w:val="hybridMultilevel"/>
    <w:tmpl w:val="A1CC7D6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2D0A0F"/>
    <w:multiLevelType w:val="hybridMultilevel"/>
    <w:tmpl w:val="592AF3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0A6AB1"/>
    <w:multiLevelType w:val="hybridMultilevel"/>
    <w:tmpl w:val="BC9E901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3D6E70"/>
    <w:multiLevelType w:val="hybridMultilevel"/>
    <w:tmpl w:val="1A86F43E"/>
    <w:lvl w:ilvl="0" w:tplc="0405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7CC4C8C"/>
    <w:multiLevelType w:val="hybridMultilevel"/>
    <w:tmpl w:val="2D80021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9455C4E"/>
    <w:multiLevelType w:val="hybridMultilevel"/>
    <w:tmpl w:val="CE4250C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AAF1A1F"/>
    <w:multiLevelType w:val="multilevel"/>
    <w:tmpl w:val="23528C00"/>
    <w:lvl w:ilvl="0">
      <w:start w:val="1"/>
      <w:numFmt w:val="decimal"/>
      <w:pStyle w:val="Textodstavce"/>
      <w:isLgl/>
      <w:lvlText w:val="(%1)"/>
      <w:lvlJc w:val="left"/>
      <w:pPr>
        <w:tabs>
          <w:tab w:val="num" w:pos="785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33" w15:restartNumberingAfterBreak="0">
    <w:nsid w:val="6C565F1F"/>
    <w:multiLevelType w:val="hybridMultilevel"/>
    <w:tmpl w:val="95D0FB08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22AD8A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5510448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79BF7880"/>
    <w:multiLevelType w:val="hybridMultilevel"/>
    <w:tmpl w:val="45761DE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AF54987"/>
    <w:multiLevelType w:val="multilevel"/>
    <w:tmpl w:val="14788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7" w15:restartNumberingAfterBreak="0">
    <w:nsid w:val="7F4010DB"/>
    <w:multiLevelType w:val="hybridMultilevel"/>
    <w:tmpl w:val="53C641C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12"/>
  </w:num>
  <w:num w:numId="8">
    <w:abstractNumId w:val="36"/>
  </w:num>
  <w:num w:numId="9">
    <w:abstractNumId w:val="34"/>
  </w:num>
  <w:num w:numId="10">
    <w:abstractNumId w:val="14"/>
  </w:num>
  <w:num w:numId="11">
    <w:abstractNumId w:val="33"/>
  </w:num>
  <w:num w:numId="12">
    <w:abstractNumId w:val="10"/>
  </w:num>
  <w:num w:numId="13">
    <w:abstractNumId w:val="19"/>
  </w:num>
  <w:num w:numId="14">
    <w:abstractNumId w:val="29"/>
  </w:num>
  <w:num w:numId="15">
    <w:abstractNumId w:val="32"/>
  </w:num>
  <w:num w:numId="16">
    <w:abstractNumId w:val="22"/>
  </w:num>
  <w:num w:numId="17">
    <w:abstractNumId w:val="30"/>
  </w:num>
  <w:num w:numId="18">
    <w:abstractNumId w:val="7"/>
  </w:num>
  <w:num w:numId="1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</w:num>
  <w:num w:numId="22">
    <w:abstractNumId w:val="16"/>
  </w:num>
  <w:num w:numId="23">
    <w:abstractNumId w:val="9"/>
  </w:num>
  <w:num w:numId="24">
    <w:abstractNumId w:val="23"/>
  </w:num>
  <w:num w:numId="25">
    <w:abstractNumId w:val="21"/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</w:num>
  <w:num w:numId="29">
    <w:abstractNumId w:val="26"/>
  </w:num>
  <w:num w:numId="30">
    <w:abstractNumId w:val="17"/>
  </w:num>
  <w:num w:numId="31">
    <w:abstractNumId w:val="28"/>
  </w:num>
  <w:num w:numId="32">
    <w:abstractNumId w:val="15"/>
  </w:num>
  <w:num w:numId="33">
    <w:abstractNumId w:val="17"/>
  </w:num>
  <w:num w:numId="34">
    <w:abstractNumId w:val="17"/>
  </w:num>
  <w:num w:numId="35">
    <w:abstractNumId w:val="17"/>
  </w:num>
  <w:num w:numId="36">
    <w:abstractNumId w:val="31"/>
  </w:num>
  <w:num w:numId="37">
    <w:abstractNumId w:val="13"/>
  </w:num>
  <w:num w:numId="38">
    <w:abstractNumId w:val="17"/>
  </w:num>
  <w:num w:numId="39">
    <w:abstractNumId w:val="27"/>
  </w:num>
  <w:num w:numId="40">
    <w:abstractNumId w:val="18"/>
  </w:num>
  <w:num w:numId="41">
    <w:abstractNumId w:val="5"/>
  </w:num>
  <w:num w:numId="42">
    <w:abstractNumId w:val="17"/>
  </w:num>
  <w:num w:numId="43">
    <w:abstractNumId w:val="8"/>
  </w:num>
  <w:num w:numId="44">
    <w:abstractNumId w:val="37"/>
  </w:num>
  <w:num w:numId="45">
    <w:abstractNumId w:val="24"/>
  </w:num>
  <w:num w:numId="46">
    <w:abstractNumId w:val="17"/>
  </w:num>
  <w:num w:numId="47">
    <w:abstractNumId w:val="17"/>
  </w:num>
  <w:num w:numId="48">
    <w:abstractNumId w:val="17"/>
  </w:num>
  <w:num w:numId="4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drawingGridHorizontalSpacing w:val="10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ADF"/>
    <w:rsid w:val="00007346"/>
    <w:rsid w:val="00010FCC"/>
    <w:rsid w:val="00015640"/>
    <w:rsid w:val="00027B13"/>
    <w:rsid w:val="00030AF1"/>
    <w:rsid w:val="000457EB"/>
    <w:rsid w:val="00047927"/>
    <w:rsid w:val="000664A8"/>
    <w:rsid w:val="00073C84"/>
    <w:rsid w:val="000771E1"/>
    <w:rsid w:val="000824B1"/>
    <w:rsid w:val="00082E34"/>
    <w:rsid w:val="00083117"/>
    <w:rsid w:val="000864F5"/>
    <w:rsid w:val="000871E2"/>
    <w:rsid w:val="00090E2D"/>
    <w:rsid w:val="00091765"/>
    <w:rsid w:val="000B6250"/>
    <w:rsid w:val="000C0F96"/>
    <w:rsid w:val="000C582C"/>
    <w:rsid w:val="000D62C6"/>
    <w:rsid w:val="000D7988"/>
    <w:rsid w:val="000E4819"/>
    <w:rsid w:val="000E5BFD"/>
    <w:rsid w:val="000F36A8"/>
    <w:rsid w:val="000F573D"/>
    <w:rsid w:val="00100440"/>
    <w:rsid w:val="001045E0"/>
    <w:rsid w:val="001074CA"/>
    <w:rsid w:val="00113AC3"/>
    <w:rsid w:val="00122956"/>
    <w:rsid w:val="00123909"/>
    <w:rsid w:val="001345DC"/>
    <w:rsid w:val="00137E87"/>
    <w:rsid w:val="0014739E"/>
    <w:rsid w:val="001536FF"/>
    <w:rsid w:val="001639CE"/>
    <w:rsid w:val="00167013"/>
    <w:rsid w:val="00173CA8"/>
    <w:rsid w:val="00176576"/>
    <w:rsid w:val="00190C41"/>
    <w:rsid w:val="001A4A5A"/>
    <w:rsid w:val="001A4E99"/>
    <w:rsid w:val="001D09F0"/>
    <w:rsid w:val="001E53A5"/>
    <w:rsid w:val="001E5651"/>
    <w:rsid w:val="001F0233"/>
    <w:rsid w:val="00201AF3"/>
    <w:rsid w:val="00201C44"/>
    <w:rsid w:val="002051EF"/>
    <w:rsid w:val="002059A1"/>
    <w:rsid w:val="002061D6"/>
    <w:rsid w:val="00211787"/>
    <w:rsid w:val="0021622A"/>
    <w:rsid w:val="00216F14"/>
    <w:rsid w:val="00225146"/>
    <w:rsid w:val="0024662B"/>
    <w:rsid w:val="00247A6B"/>
    <w:rsid w:val="00255519"/>
    <w:rsid w:val="00256C30"/>
    <w:rsid w:val="00267C3B"/>
    <w:rsid w:val="00287789"/>
    <w:rsid w:val="002A5C99"/>
    <w:rsid w:val="002A742D"/>
    <w:rsid w:val="002A78AA"/>
    <w:rsid w:val="002B07FB"/>
    <w:rsid w:val="002C0A40"/>
    <w:rsid w:val="002C1FA3"/>
    <w:rsid w:val="002C36D8"/>
    <w:rsid w:val="002C4125"/>
    <w:rsid w:val="002D46CA"/>
    <w:rsid w:val="002D7A5A"/>
    <w:rsid w:val="002F3A93"/>
    <w:rsid w:val="00301D8E"/>
    <w:rsid w:val="00306CBC"/>
    <w:rsid w:val="00310F4D"/>
    <w:rsid w:val="00314C9F"/>
    <w:rsid w:val="00317220"/>
    <w:rsid w:val="00317493"/>
    <w:rsid w:val="00322EE5"/>
    <w:rsid w:val="00335EDE"/>
    <w:rsid w:val="00337575"/>
    <w:rsid w:val="00343849"/>
    <w:rsid w:val="00346A5F"/>
    <w:rsid w:val="00351BEF"/>
    <w:rsid w:val="00360EC1"/>
    <w:rsid w:val="00361779"/>
    <w:rsid w:val="00367093"/>
    <w:rsid w:val="0037439E"/>
    <w:rsid w:val="00381E71"/>
    <w:rsid w:val="00383EF0"/>
    <w:rsid w:val="00390062"/>
    <w:rsid w:val="00394C35"/>
    <w:rsid w:val="003966B0"/>
    <w:rsid w:val="003A0697"/>
    <w:rsid w:val="003A3805"/>
    <w:rsid w:val="003B74BC"/>
    <w:rsid w:val="003D13BE"/>
    <w:rsid w:val="003D2600"/>
    <w:rsid w:val="003D6E21"/>
    <w:rsid w:val="003D7AD8"/>
    <w:rsid w:val="003E1840"/>
    <w:rsid w:val="003E3752"/>
    <w:rsid w:val="003E489E"/>
    <w:rsid w:val="003E6681"/>
    <w:rsid w:val="003F5555"/>
    <w:rsid w:val="0040338F"/>
    <w:rsid w:val="00404E57"/>
    <w:rsid w:val="0040545F"/>
    <w:rsid w:val="00406B91"/>
    <w:rsid w:val="00417424"/>
    <w:rsid w:val="00425E11"/>
    <w:rsid w:val="00432D24"/>
    <w:rsid w:val="004350AC"/>
    <w:rsid w:val="00437AA7"/>
    <w:rsid w:val="004456A2"/>
    <w:rsid w:val="00445CEA"/>
    <w:rsid w:val="00445EA9"/>
    <w:rsid w:val="00450A66"/>
    <w:rsid w:val="00456D18"/>
    <w:rsid w:val="0046565D"/>
    <w:rsid w:val="004742E2"/>
    <w:rsid w:val="00485DB1"/>
    <w:rsid w:val="004905B2"/>
    <w:rsid w:val="00491E34"/>
    <w:rsid w:val="00493206"/>
    <w:rsid w:val="004940CC"/>
    <w:rsid w:val="00494923"/>
    <w:rsid w:val="004971CB"/>
    <w:rsid w:val="004A1EEF"/>
    <w:rsid w:val="004A40D2"/>
    <w:rsid w:val="004A4BEB"/>
    <w:rsid w:val="004B1B37"/>
    <w:rsid w:val="004C2276"/>
    <w:rsid w:val="004C4645"/>
    <w:rsid w:val="004C6881"/>
    <w:rsid w:val="004D06D7"/>
    <w:rsid w:val="004D211D"/>
    <w:rsid w:val="004D4C5F"/>
    <w:rsid w:val="004D5190"/>
    <w:rsid w:val="004D5F37"/>
    <w:rsid w:val="004E6DE4"/>
    <w:rsid w:val="004E713B"/>
    <w:rsid w:val="004F47AD"/>
    <w:rsid w:val="00500F80"/>
    <w:rsid w:val="00506902"/>
    <w:rsid w:val="0051597D"/>
    <w:rsid w:val="00523044"/>
    <w:rsid w:val="0052719C"/>
    <w:rsid w:val="005609C0"/>
    <w:rsid w:val="00584E8C"/>
    <w:rsid w:val="00592535"/>
    <w:rsid w:val="005A7324"/>
    <w:rsid w:val="005A7F74"/>
    <w:rsid w:val="005B6F40"/>
    <w:rsid w:val="005D5949"/>
    <w:rsid w:val="005E35E8"/>
    <w:rsid w:val="005F003B"/>
    <w:rsid w:val="00600C85"/>
    <w:rsid w:val="00600D60"/>
    <w:rsid w:val="00610293"/>
    <w:rsid w:val="006147FE"/>
    <w:rsid w:val="00614B20"/>
    <w:rsid w:val="0062450D"/>
    <w:rsid w:val="006263B8"/>
    <w:rsid w:val="0063522A"/>
    <w:rsid w:val="00636D8E"/>
    <w:rsid w:val="0063784D"/>
    <w:rsid w:val="00647E83"/>
    <w:rsid w:val="00650FED"/>
    <w:rsid w:val="00661719"/>
    <w:rsid w:val="006650FB"/>
    <w:rsid w:val="006932C1"/>
    <w:rsid w:val="00695A7A"/>
    <w:rsid w:val="006B3DA2"/>
    <w:rsid w:val="006B7E09"/>
    <w:rsid w:val="006D1CC7"/>
    <w:rsid w:val="006E2CC8"/>
    <w:rsid w:val="006E7235"/>
    <w:rsid w:val="006F316E"/>
    <w:rsid w:val="007004A8"/>
    <w:rsid w:val="00714795"/>
    <w:rsid w:val="0072477E"/>
    <w:rsid w:val="00731DB8"/>
    <w:rsid w:val="007325A9"/>
    <w:rsid w:val="00741D5F"/>
    <w:rsid w:val="00747052"/>
    <w:rsid w:val="0076048B"/>
    <w:rsid w:val="00763C75"/>
    <w:rsid w:val="0076524B"/>
    <w:rsid w:val="00772A52"/>
    <w:rsid w:val="0079229A"/>
    <w:rsid w:val="00793AE0"/>
    <w:rsid w:val="007B3810"/>
    <w:rsid w:val="007B5D96"/>
    <w:rsid w:val="007C57B1"/>
    <w:rsid w:val="007F0D46"/>
    <w:rsid w:val="007F4482"/>
    <w:rsid w:val="007F48EF"/>
    <w:rsid w:val="008020BB"/>
    <w:rsid w:val="00803DA0"/>
    <w:rsid w:val="00806279"/>
    <w:rsid w:val="00812D11"/>
    <w:rsid w:val="00813033"/>
    <w:rsid w:val="00815D2C"/>
    <w:rsid w:val="008232B7"/>
    <w:rsid w:val="0083756C"/>
    <w:rsid w:val="00837C7F"/>
    <w:rsid w:val="00842BD7"/>
    <w:rsid w:val="00847956"/>
    <w:rsid w:val="00851289"/>
    <w:rsid w:val="00851DF4"/>
    <w:rsid w:val="008603CA"/>
    <w:rsid w:val="008623C6"/>
    <w:rsid w:val="00864BCE"/>
    <w:rsid w:val="0086693E"/>
    <w:rsid w:val="00873ADA"/>
    <w:rsid w:val="008807F5"/>
    <w:rsid w:val="00891077"/>
    <w:rsid w:val="00893AB1"/>
    <w:rsid w:val="008B1BAC"/>
    <w:rsid w:val="008B7357"/>
    <w:rsid w:val="008C00BD"/>
    <w:rsid w:val="008C27D2"/>
    <w:rsid w:val="008C53ED"/>
    <w:rsid w:val="008C597E"/>
    <w:rsid w:val="008C605F"/>
    <w:rsid w:val="008C7F48"/>
    <w:rsid w:val="008E0DE4"/>
    <w:rsid w:val="008E280A"/>
    <w:rsid w:val="008E285D"/>
    <w:rsid w:val="008E2BBC"/>
    <w:rsid w:val="00911CB5"/>
    <w:rsid w:val="009135B5"/>
    <w:rsid w:val="00932096"/>
    <w:rsid w:val="009320C0"/>
    <w:rsid w:val="0094049F"/>
    <w:rsid w:val="00950D57"/>
    <w:rsid w:val="009547DC"/>
    <w:rsid w:val="00962E37"/>
    <w:rsid w:val="00964384"/>
    <w:rsid w:val="00971E2C"/>
    <w:rsid w:val="009B4A4E"/>
    <w:rsid w:val="009B5E63"/>
    <w:rsid w:val="009C40F8"/>
    <w:rsid w:val="009D20B7"/>
    <w:rsid w:val="009D36A1"/>
    <w:rsid w:val="009D4EEB"/>
    <w:rsid w:val="009F1890"/>
    <w:rsid w:val="009F6381"/>
    <w:rsid w:val="00A035C2"/>
    <w:rsid w:val="00A13738"/>
    <w:rsid w:val="00A33F48"/>
    <w:rsid w:val="00A37A66"/>
    <w:rsid w:val="00A40885"/>
    <w:rsid w:val="00A5087B"/>
    <w:rsid w:val="00A51E80"/>
    <w:rsid w:val="00A616BC"/>
    <w:rsid w:val="00A65A3C"/>
    <w:rsid w:val="00A66DC3"/>
    <w:rsid w:val="00A71903"/>
    <w:rsid w:val="00A7244E"/>
    <w:rsid w:val="00A822F8"/>
    <w:rsid w:val="00A847E2"/>
    <w:rsid w:val="00A91B44"/>
    <w:rsid w:val="00A96AA6"/>
    <w:rsid w:val="00AA5E4F"/>
    <w:rsid w:val="00AB4C9D"/>
    <w:rsid w:val="00AD23EE"/>
    <w:rsid w:val="00AD5ED9"/>
    <w:rsid w:val="00AE3D48"/>
    <w:rsid w:val="00AF2A3B"/>
    <w:rsid w:val="00AF7B2C"/>
    <w:rsid w:val="00B06A0B"/>
    <w:rsid w:val="00B06C14"/>
    <w:rsid w:val="00B108D7"/>
    <w:rsid w:val="00B15732"/>
    <w:rsid w:val="00B17ADF"/>
    <w:rsid w:val="00B32E83"/>
    <w:rsid w:val="00B35E5D"/>
    <w:rsid w:val="00B56832"/>
    <w:rsid w:val="00B86F4C"/>
    <w:rsid w:val="00B92F7A"/>
    <w:rsid w:val="00BA016E"/>
    <w:rsid w:val="00BB16B0"/>
    <w:rsid w:val="00BB4627"/>
    <w:rsid w:val="00BE7A48"/>
    <w:rsid w:val="00BF122D"/>
    <w:rsid w:val="00BF4D73"/>
    <w:rsid w:val="00BF7961"/>
    <w:rsid w:val="00C06F65"/>
    <w:rsid w:val="00C11DC4"/>
    <w:rsid w:val="00C121AC"/>
    <w:rsid w:val="00C50C85"/>
    <w:rsid w:val="00C51BA2"/>
    <w:rsid w:val="00C601E5"/>
    <w:rsid w:val="00C6059D"/>
    <w:rsid w:val="00C64026"/>
    <w:rsid w:val="00C73F62"/>
    <w:rsid w:val="00C81BA8"/>
    <w:rsid w:val="00C82D22"/>
    <w:rsid w:val="00C86934"/>
    <w:rsid w:val="00C910A7"/>
    <w:rsid w:val="00C96875"/>
    <w:rsid w:val="00C9714F"/>
    <w:rsid w:val="00CB0B02"/>
    <w:rsid w:val="00CC04A7"/>
    <w:rsid w:val="00CC1E25"/>
    <w:rsid w:val="00CC49BB"/>
    <w:rsid w:val="00CD17A7"/>
    <w:rsid w:val="00CF1CBE"/>
    <w:rsid w:val="00CF2648"/>
    <w:rsid w:val="00CF5ECB"/>
    <w:rsid w:val="00CF700F"/>
    <w:rsid w:val="00D10090"/>
    <w:rsid w:val="00D15A54"/>
    <w:rsid w:val="00D15A9E"/>
    <w:rsid w:val="00D169AB"/>
    <w:rsid w:val="00D17ACD"/>
    <w:rsid w:val="00D207F4"/>
    <w:rsid w:val="00D314BE"/>
    <w:rsid w:val="00D3411A"/>
    <w:rsid w:val="00D35363"/>
    <w:rsid w:val="00D3543E"/>
    <w:rsid w:val="00D50804"/>
    <w:rsid w:val="00D52EFD"/>
    <w:rsid w:val="00D5409F"/>
    <w:rsid w:val="00D60CD2"/>
    <w:rsid w:val="00D657D5"/>
    <w:rsid w:val="00D67EBF"/>
    <w:rsid w:val="00D71EE5"/>
    <w:rsid w:val="00D82012"/>
    <w:rsid w:val="00D8707D"/>
    <w:rsid w:val="00D94C25"/>
    <w:rsid w:val="00DA35C7"/>
    <w:rsid w:val="00DA69B6"/>
    <w:rsid w:val="00DA72A1"/>
    <w:rsid w:val="00DB0701"/>
    <w:rsid w:val="00DC4380"/>
    <w:rsid w:val="00DC51D6"/>
    <w:rsid w:val="00DC6879"/>
    <w:rsid w:val="00DD7939"/>
    <w:rsid w:val="00DE3D83"/>
    <w:rsid w:val="00DE5986"/>
    <w:rsid w:val="00E13A76"/>
    <w:rsid w:val="00E21C20"/>
    <w:rsid w:val="00E22441"/>
    <w:rsid w:val="00E23817"/>
    <w:rsid w:val="00E25492"/>
    <w:rsid w:val="00E32849"/>
    <w:rsid w:val="00E377F5"/>
    <w:rsid w:val="00E44103"/>
    <w:rsid w:val="00E456E2"/>
    <w:rsid w:val="00E54112"/>
    <w:rsid w:val="00E54BC4"/>
    <w:rsid w:val="00E55414"/>
    <w:rsid w:val="00E560D5"/>
    <w:rsid w:val="00E615ED"/>
    <w:rsid w:val="00E61EC8"/>
    <w:rsid w:val="00E650BE"/>
    <w:rsid w:val="00E65741"/>
    <w:rsid w:val="00E65C61"/>
    <w:rsid w:val="00E7129E"/>
    <w:rsid w:val="00E7148C"/>
    <w:rsid w:val="00E74123"/>
    <w:rsid w:val="00E82E5A"/>
    <w:rsid w:val="00E93295"/>
    <w:rsid w:val="00E94DBB"/>
    <w:rsid w:val="00E95D54"/>
    <w:rsid w:val="00E96E9B"/>
    <w:rsid w:val="00EB0220"/>
    <w:rsid w:val="00EC3F1A"/>
    <w:rsid w:val="00EC57A9"/>
    <w:rsid w:val="00ED4001"/>
    <w:rsid w:val="00EE25E1"/>
    <w:rsid w:val="00EE4EFE"/>
    <w:rsid w:val="00F07BC9"/>
    <w:rsid w:val="00F1746E"/>
    <w:rsid w:val="00F20F68"/>
    <w:rsid w:val="00F21022"/>
    <w:rsid w:val="00F32C8F"/>
    <w:rsid w:val="00F331B6"/>
    <w:rsid w:val="00F41F96"/>
    <w:rsid w:val="00F50831"/>
    <w:rsid w:val="00F56FFC"/>
    <w:rsid w:val="00F71E46"/>
    <w:rsid w:val="00F73380"/>
    <w:rsid w:val="00F73A74"/>
    <w:rsid w:val="00F841C5"/>
    <w:rsid w:val="00F877C8"/>
    <w:rsid w:val="00F92042"/>
    <w:rsid w:val="00FB0F4F"/>
    <w:rsid w:val="00FB1234"/>
    <w:rsid w:val="00FB205D"/>
    <w:rsid w:val="00FB6FDB"/>
    <w:rsid w:val="00FC0BF7"/>
    <w:rsid w:val="00FD2E59"/>
    <w:rsid w:val="00FD5017"/>
    <w:rsid w:val="00FE2A07"/>
    <w:rsid w:val="00FF244B"/>
    <w:rsid w:val="00FF36D1"/>
    <w:rsid w:val="00FF635E"/>
    <w:rsid w:val="00FF7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1C674B37"/>
  <w15:chartTrackingRefBased/>
  <w15:docId w15:val="{DD94AB9C-F500-4962-BC18-811870DA3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045E0"/>
  </w:style>
  <w:style w:type="paragraph" w:styleId="Nadpis1">
    <w:name w:val="heading 1"/>
    <w:basedOn w:val="Normln"/>
    <w:next w:val="Normln"/>
    <w:qFormat/>
    <w:rsid w:val="009547DC"/>
    <w:pPr>
      <w:keepNext/>
      <w:numPr>
        <w:numId w:val="10"/>
      </w:numPr>
      <w:spacing w:before="360" w:after="240"/>
      <w:outlineLvl w:val="0"/>
    </w:pPr>
    <w:rPr>
      <w:rFonts w:ascii="Arial" w:hAnsi="Arial" w:cs="Arial"/>
      <w:b/>
      <w:bCs/>
      <w:kern w:val="32"/>
      <w:sz w:val="28"/>
      <w:szCs w:val="32"/>
    </w:rPr>
  </w:style>
  <w:style w:type="paragraph" w:styleId="Nadpis2">
    <w:name w:val="heading 2"/>
    <w:basedOn w:val="Normln"/>
    <w:next w:val="Normln"/>
    <w:qFormat/>
    <w:rsid w:val="000871E2"/>
    <w:pPr>
      <w:keepNext/>
      <w:numPr>
        <w:ilvl w:val="1"/>
        <w:numId w:val="10"/>
      </w:numPr>
      <w:spacing w:before="240" w:after="60"/>
      <w:outlineLvl w:val="1"/>
    </w:pPr>
    <w:rPr>
      <w:rFonts w:cs="Arial"/>
      <w:bCs/>
      <w:iCs/>
      <w:sz w:val="28"/>
      <w:szCs w:val="28"/>
    </w:rPr>
  </w:style>
  <w:style w:type="paragraph" w:styleId="Nadpis3">
    <w:name w:val="heading 3"/>
    <w:basedOn w:val="Normln"/>
    <w:next w:val="Normln"/>
    <w:qFormat/>
    <w:rsid w:val="000871E2"/>
    <w:pPr>
      <w:keepNext/>
      <w:numPr>
        <w:ilvl w:val="2"/>
        <w:numId w:val="10"/>
      </w:numPr>
      <w:spacing w:before="240" w:after="60"/>
      <w:outlineLvl w:val="2"/>
    </w:pPr>
    <w:rPr>
      <w:rFonts w:cs="Arial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1045E0"/>
    <w:pPr>
      <w:jc w:val="center"/>
      <w:outlineLvl w:val="0"/>
    </w:pPr>
    <w:rPr>
      <w:b/>
      <w:sz w:val="30"/>
    </w:rPr>
  </w:style>
  <w:style w:type="paragraph" w:styleId="Zkladntextodsazen">
    <w:name w:val="Body Text Indent"/>
    <w:basedOn w:val="Normln"/>
    <w:rsid w:val="001045E0"/>
    <w:pPr>
      <w:ind w:left="708"/>
      <w:jc w:val="both"/>
    </w:pPr>
    <w:rPr>
      <w:b/>
    </w:rPr>
  </w:style>
  <w:style w:type="paragraph" w:styleId="Zpat">
    <w:name w:val="footer"/>
    <w:basedOn w:val="Normln"/>
    <w:rsid w:val="001045E0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link w:val="Zkladntext2Char"/>
    <w:rsid w:val="001045E0"/>
    <w:pPr>
      <w:spacing w:after="120" w:line="480" w:lineRule="auto"/>
    </w:pPr>
  </w:style>
  <w:style w:type="character" w:styleId="slostrnky">
    <w:name w:val="page number"/>
    <w:basedOn w:val="Standardnpsmoodstavce"/>
    <w:rsid w:val="001045E0"/>
  </w:style>
  <w:style w:type="paragraph" w:styleId="Zhlav">
    <w:name w:val="header"/>
    <w:basedOn w:val="Normln"/>
    <w:link w:val="ZhlavChar"/>
    <w:rsid w:val="001045E0"/>
    <w:pPr>
      <w:tabs>
        <w:tab w:val="center" w:pos="4536"/>
        <w:tab w:val="right" w:pos="9072"/>
      </w:tabs>
    </w:pPr>
  </w:style>
  <w:style w:type="paragraph" w:customStyle="1" w:styleId="Textbodu">
    <w:name w:val="Text bodu"/>
    <w:basedOn w:val="Normln"/>
    <w:rsid w:val="00176576"/>
    <w:pPr>
      <w:numPr>
        <w:ilvl w:val="2"/>
        <w:numId w:val="15"/>
      </w:numPr>
      <w:jc w:val="both"/>
      <w:outlineLvl w:val="8"/>
    </w:pPr>
    <w:rPr>
      <w:sz w:val="24"/>
    </w:rPr>
  </w:style>
  <w:style w:type="paragraph" w:customStyle="1" w:styleId="Textpsmene">
    <w:name w:val="Text písmene"/>
    <w:basedOn w:val="Normln"/>
    <w:rsid w:val="00176576"/>
    <w:pPr>
      <w:numPr>
        <w:ilvl w:val="1"/>
        <w:numId w:val="15"/>
      </w:numPr>
      <w:jc w:val="both"/>
      <w:outlineLvl w:val="7"/>
    </w:pPr>
    <w:rPr>
      <w:sz w:val="24"/>
    </w:rPr>
  </w:style>
  <w:style w:type="paragraph" w:customStyle="1" w:styleId="Textodstavce">
    <w:name w:val="Text odstavce"/>
    <w:basedOn w:val="Normln"/>
    <w:link w:val="TextodstavceChar"/>
    <w:rsid w:val="00176576"/>
    <w:pPr>
      <w:numPr>
        <w:numId w:val="15"/>
      </w:numPr>
      <w:tabs>
        <w:tab w:val="left" w:pos="851"/>
      </w:tabs>
      <w:spacing w:before="120" w:after="120"/>
      <w:jc w:val="both"/>
      <w:outlineLvl w:val="6"/>
    </w:pPr>
    <w:rPr>
      <w:sz w:val="24"/>
    </w:rPr>
  </w:style>
  <w:style w:type="paragraph" w:styleId="Zkladntext">
    <w:name w:val="Body Text"/>
    <w:basedOn w:val="Normln"/>
    <w:rsid w:val="00176576"/>
    <w:pPr>
      <w:spacing w:after="120"/>
    </w:pPr>
  </w:style>
  <w:style w:type="paragraph" w:customStyle="1" w:styleId="Char4CharChar">
    <w:name w:val="Char4 Char Char"/>
    <w:basedOn w:val="Normln"/>
    <w:rsid w:val="00176576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customStyle="1" w:styleId="TextodstavceChar">
    <w:name w:val="Text odstavce Char"/>
    <w:link w:val="Textodstavce"/>
    <w:rsid w:val="00123909"/>
    <w:rPr>
      <w:sz w:val="24"/>
      <w:lang w:val="cs-CZ" w:eastAsia="cs-CZ" w:bidi="ar-SA"/>
    </w:rPr>
  </w:style>
  <w:style w:type="character" w:customStyle="1" w:styleId="ZhlavChar">
    <w:name w:val="Záhlaví Char"/>
    <w:link w:val="Zhlav"/>
    <w:rsid w:val="00D314BE"/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D8707D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semiHidden/>
    <w:rsid w:val="00D8707D"/>
    <w:rPr>
      <w:sz w:val="16"/>
      <w:szCs w:val="16"/>
    </w:rPr>
  </w:style>
  <w:style w:type="character" w:customStyle="1" w:styleId="Zkladntext2Char">
    <w:name w:val="Základní text 2 Char"/>
    <w:link w:val="Zkladntext2"/>
    <w:rsid w:val="00B32E83"/>
  </w:style>
  <w:style w:type="paragraph" w:styleId="Odstavecseseznamem">
    <w:name w:val="List Paragraph"/>
    <w:basedOn w:val="Normln"/>
    <w:uiPriority w:val="34"/>
    <w:qFormat/>
    <w:rsid w:val="009D36A1"/>
    <w:pPr>
      <w:ind w:left="708"/>
    </w:pPr>
  </w:style>
  <w:style w:type="character" w:styleId="Hypertextovodkaz">
    <w:name w:val="Hyperlink"/>
    <w:uiPriority w:val="99"/>
    <w:semiHidden/>
    <w:unhideWhenUsed/>
    <w:rsid w:val="00FF244B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D13B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D13BE"/>
    <w:rPr>
      <w:rFonts w:ascii="Tahoma" w:hAnsi="Tahoma" w:cs="Tahoma"/>
      <w:sz w:val="16"/>
      <w:szCs w:val="16"/>
    </w:rPr>
  </w:style>
  <w:style w:type="paragraph" w:customStyle="1" w:styleId="odstavec1">
    <w:name w:val="odstavec 1)"/>
    <w:basedOn w:val="Normln"/>
    <w:link w:val="odstavec1Char"/>
    <w:qFormat/>
    <w:rsid w:val="00C06F65"/>
    <w:pPr>
      <w:numPr>
        <w:numId w:val="30"/>
      </w:numPr>
      <w:spacing w:after="120"/>
      <w:jc w:val="both"/>
      <w:outlineLvl w:val="6"/>
    </w:pPr>
    <w:rPr>
      <w:rFonts w:ascii="Arial" w:hAnsi="Arial" w:cs="Arial"/>
      <w:sz w:val="18"/>
    </w:rPr>
  </w:style>
  <w:style w:type="character" w:customStyle="1" w:styleId="odstavec1Char">
    <w:name w:val="odstavec 1) Char"/>
    <w:link w:val="odstavec1"/>
    <w:rsid w:val="00C06F65"/>
    <w:rPr>
      <w:rFonts w:ascii="Arial" w:hAnsi="Arial" w:cs="Arial"/>
      <w:sz w:val="18"/>
    </w:rPr>
  </w:style>
  <w:style w:type="paragraph" w:customStyle="1" w:styleId="lnek">
    <w:name w:val="článek"/>
    <w:basedOn w:val="Normln"/>
    <w:link w:val="lnekChar"/>
    <w:qFormat/>
    <w:rsid w:val="00AE3D48"/>
    <w:pPr>
      <w:tabs>
        <w:tab w:val="left" w:pos="284"/>
      </w:tabs>
      <w:spacing w:before="240" w:after="240"/>
      <w:jc w:val="center"/>
    </w:pPr>
    <w:rPr>
      <w:rFonts w:ascii="Arial" w:hAnsi="Arial" w:cs="Arial"/>
      <w:b/>
      <w:sz w:val="28"/>
      <w:szCs w:val="28"/>
    </w:rPr>
  </w:style>
  <w:style w:type="character" w:customStyle="1" w:styleId="lnekChar">
    <w:name w:val="článek Char"/>
    <w:link w:val="lnek"/>
    <w:rsid w:val="00AE3D48"/>
    <w:rPr>
      <w:rFonts w:ascii="Arial" w:hAnsi="Arial" w:cs="Arial"/>
      <w:b/>
      <w:sz w:val="28"/>
      <w:szCs w:val="28"/>
    </w:rPr>
  </w:style>
  <w:style w:type="character" w:styleId="Zdraznn">
    <w:name w:val="Emphasis"/>
    <w:aliases w:val="Zvýraznění,1.1"/>
    <w:uiPriority w:val="20"/>
    <w:qFormat/>
    <w:rsid w:val="00741D5F"/>
    <w:rPr>
      <w:rFonts w:ascii="Arial" w:hAnsi="Arial" w:cs="Arial"/>
      <w:sz w:val="20"/>
    </w:rPr>
  </w:style>
  <w:style w:type="character" w:styleId="Odkaznakoment">
    <w:name w:val="annotation reference"/>
    <w:uiPriority w:val="99"/>
    <w:semiHidden/>
    <w:unhideWhenUsed/>
    <w:rsid w:val="00741D5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41D5F"/>
  </w:style>
  <w:style w:type="character" w:customStyle="1" w:styleId="TextkomenteChar">
    <w:name w:val="Text komentáře Char"/>
    <w:basedOn w:val="Standardnpsmoodstavce"/>
    <w:link w:val="Textkomente"/>
    <w:uiPriority w:val="99"/>
    <w:rsid w:val="00741D5F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41D5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41D5F"/>
    <w:rPr>
      <w:b/>
      <w:bCs/>
    </w:rPr>
  </w:style>
  <w:style w:type="paragraph" w:styleId="Revize">
    <w:name w:val="Revision"/>
    <w:hidden/>
    <w:uiPriority w:val="99"/>
    <w:semiHidden/>
    <w:rsid w:val="0040338F"/>
  </w:style>
  <w:style w:type="paragraph" w:customStyle="1" w:styleId="Textbody">
    <w:name w:val="Text body"/>
    <w:basedOn w:val="Normln"/>
    <w:rsid w:val="00317220"/>
    <w:pPr>
      <w:widowControl w:val="0"/>
      <w:suppressAutoHyphens/>
      <w:autoSpaceDN w:val="0"/>
      <w:spacing w:after="120"/>
      <w:textAlignment w:val="baseline"/>
    </w:pPr>
    <w:rPr>
      <w:rFonts w:eastAsia="Lucida Sans Unicode" w:cs="Tahoma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64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101633-B265-4278-98D7-3688C2513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1528</Words>
  <Characters>9019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typ „A“ č</vt:lpstr>
    </vt:vector>
  </TitlesOfParts>
  <Company>Zsměstnanecká pojišťovna Škoda</Company>
  <LinksUpToDate>false</LinksUpToDate>
  <CharactersWithSpaces>10526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typ „A“ č</dc:title>
  <dc:subject/>
  <dc:creator>Hana Schödlbauerová</dc:creator>
  <cp:keywords/>
  <cp:lastModifiedBy>Šmach, Petr</cp:lastModifiedBy>
  <cp:revision>3</cp:revision>
  <cp:lastPrinted>2020-11-19T08:02:00Z</cp:lastPrinted>
  <dcterms:created xsi:type="dcterms:W3CDTF">2022-01-26T13:34:00Z</dcterms:created>
  <dcterms:modified xsi:type="dcterms:W3CDTF">2022-01-26T14:24:00Z</dcterms:modified>
</cp:coreProperties>
</file>