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E667D" w14:textId="77777777" w:rsidR="00E844B1" w:rsidRPr="00514E32" w:rsidRDefault="000A78E2" w:rsidP="00E844B1">
      <w:pPr>
        <w:ind w:left="4820"/>
        <w:rPr>
          <w:rFonts w:ascii="Arial" w:hAnsi="Arial" w:cs="Arial"/>
          <w:sz w:val="22"/>
          <w:szCs w:val="22"/>
        </w:rPr>
      </w:pPr>
      <w:r w:rsidRPr="00514E32">
        <w:rPr>
          <w:noProof/>
          <w:sz w:val="20"/>
          <w:szCs w:val="20"/>
        </w:rPr>
        <mc:AlternateContent>
          <mc:Choice Requires="wps">
            <w:drawing>
              <wp:anchor distT="0" distB="0" distL="114300" distR="114300" simplePos="0" relativeHeight="251659264" behindDoc="0" locked="0" layoutInCell="1" allowOverlap="1" wp14:anchorId="7DC1926A" wp14:editId="061AD64F">
                <wp:simplePos x="0" y="0"/>
                <wp:positionH relativeFrom="page">
                  <wp:posOffset>5241290</wp:posOffset>
                </wp:positionH>
                <wp:positionV relativeFrom="page">
                  <wp:posOffset>427990</wp:posOffset>
                </wp:positionV>
                <wp:extent cx="1367790" cy="503555"/>
                <wp:effectExtent l="57150" t="57150" r="60960" b="4889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03555"/>
                        </a:xfrm>
                        <a:prstGeom prst="rect">
                          <a:avLst/>
                        </a:prstGeom>
                        <a:noFill/>
                        <a:ln w="12700" cap="rnd" cmpd="sng">
                          <a:solidFill>
                            <a:srgbClr val="000000"/>
                          </a:solidFill>
                          <a:prstDash val="solid"/>
                          <a:round/>
                          <a:headEnd/>
                          <a:tailEnd/>
                        </a:ln>
                        <a:effectLst/>
                        <a:scene3d>
                          <a:camera prst="orthographicFront"/>
                          <a:lightRig rig="threePt" dir="t"/>
                        </a:scene3d>
                        <a:sp3d/>
                      </wps:spPr>
                      <wps:txbx>
                        <w:txbxContent>
                          <w:p w14:paraId="03134889" w14:textId="77777777" w:rsidR="00337B13" w:rsidRPr="00D12FD1" w:rsidRDefault="00337B13" w:rsidP="006F1524">
                            <w:pPr>
                              <w:jc w:val="center"/>
                              <w:rPr>
                                <w:rFonts w:ascii="Arial" w:hAnsi="Arial" w:cs="Arial"/>
                                <w:b/>
                                <w:sz w:val="28"/>
                                <w:szCs w:val="36"/>
                              </w:rPr>
                            </w:pPr>
                            <w:r w:rsidRPr="00D12FD1">
                              <w:rPr>
                                <w:rFonts w:ascii="Arial" w:hAnsi="Arial" w:cs="Arial"/>
                                <w:b/>
                                <w:sz w:val="28"/>
                                <w:szCs w:val="36"/>
                              </w:rPr>
                              <w:t xml:space="preserve">IČZ </w:t>
                            </w:r>
                            <w:r w:rsidRPr="00D12FD1">
                              <w:rPr>
                                <w:rFonts w:ascii="Arial" w:hAnsi="Arial" w:cs="Arial"/>
                                <w:b/>
                                <w:sz w:val="28"/>
                                <w:szCs w:val="36"/>
                              </w:rPr>
                              <w:fldChar w:fldCharType="begin"/>
                            </w:r>
                            <w:r w:rsidRPr="00D12FD1">
                              <w:rPr>
                                <w:rFonts w:ascii="Arial" w:hAnsi="Arial" w:cs="Arial"/>
                                <w:b/>
                                <w:sz w:val="28"/>
                                <w:szCs w:val="36"/>
                              </w:rPr>
                              <w:instrText xml:space="preserve"> MERGEFIELD ICZ </w:instrText>
                            </w:r>
                            <w:r w:rsidRPr="00D12FD1">
                              <w:rPr>
                                <w:rFonts w:ascii="Arial" w:hAnsi="Arial" w:cs="Arial"/>
                                <w:b/>
                                <w:sz w:val="28"/>
                                <w:szCs w:val="36"/>
                              </w:rPr>
                              <w:fldChar w:fldCharType="separate"/>
                            </w:r>
                            <w:r>
                              <w:rPr>
                                <w:rFonts w:ascii="Arial" w:hAnsi="Arial" w:cs="Arial"/>
                                <w:b/>
                                <w:noProof/>
                                <w:sz w:val="28"/>
                                <w:szCs w:val="36"/>
                              </w:rPr>
                              <w:t>«ICZ»</w:t>
                            </w:r>
                            <w:r w:rsidRPr="00D12FD1">
                              <w:rPr>
                                <w:rFonts w:ascii="Arial" w:hAnsi="Arial" w:cs="Arial"/>
                                <w:b/>
                                <w:sz w:val="28"/>
                                <w:szCs w:val="36"/>
                              </w:rPr>
                              <w:fldChar w:fldCharType="end"/>
                            </w:r>
                          </w:p>
                          <w:p w14:paraId="15D250E4" w14:textId="77777777" w:rsidR="00337B13" w:rsidRPr="00EC6FD6" w:rsidRDefault="00337B13" w:rsidP="006F1524">
                            <w:pPr>
                              <w:jc w:val="center"/>
                              <w:rPr>
                                <w:rFonts w:ascii="Arial" w:hAnsi="Arial" w:cs="Arial"/>
                                <w:b/>
                                <w:sz w:val="28"/>
                                <w:szCs w:val="36"/>
                              </w:rPr>
                            </w:pPr>
                            <w:r>
                              <w:rPr>
                                <w:rFonts w:ascii="Arial" w:hAnsi="Arial" w:cs="Arial"/>
                                <w:b/>
                                <w:sz w:val="28"/>
                                <w:szCs w:val="36"/>
                              </w:rPr>
                              <w:t>0</w:t>
                            </w:r>
                            <w:r w:rsidR="000F3765">
                              <w:rPr>
                                <w:rFonts w:ascii="Arial" w:hAnsi="Arial" w:cs="Arial"/>
                                <w:b/>
                                <w:sz w:val="28"/>
                                <w:szCs w:val="36"/>
                              </w:rPr>
                              <w:t>1</w:t>
                            </w:r>
                            <w:r w:rsidRPr="00D12FD1">
                              <w:rPr>
                                <w:rFonts w:ascii="Arial" w:hAnsi="Arial" w:cs="Arial"/>
                                <w:b/>
                                <w:sz w:val="28"/>
                                <w:szCs w:val="36"/>
                              </w:rPr>
                              <w:t xml:space="preserve"> / </w:t>
                            </w:r>
                            <w:r w:rsidR="00B31EC4">
                              <w:rPr>
                                <w:rFonts w:ascii="Arial" w:hAnsi="Arial" w:cs="Arial"/>
                                <w:b/>
                                <w:sz w:val="28"/>
                                <w:szCs w:val="36"/>
                              </w:rPr>
                              <w:t>Z</w:t>
                            </w:r>
                          </w:p>
                          <w:p w14:paraId="4075F93F" w14:textId="77777777" w:rsidR="00337B13" w:rsidRDefault="00337B13" w:rsidP="006F1524">
                            <w:pPr>
                              <w:jc w:val="center"/>
                              <w:rPr>
                                <w:b/>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96BC7" id="_x0000_t202" coordsize="21600,21600" o:spt="202" path="m,l,21600r21600,l21600,xe">
                <v:stroke joinstyle="miter"/>
                <v:path gradientshapeok="t" o:connecttype="rect"/>
              </v:shapetype>
              <v:shape id="Text Box 10" o:spid="_x0000_s1026" type="#_x0000_t202" style="position:absolute;left:0;text-align:left;margin-left:412.7pt;margin-top:33.7pt;width:107.7pt;height:3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" filled="f" strokeweight="1pt">
                <v:stroke joinstyle="round" endcap="round"/>
                <v:textbox>
                  <w:txbxContent>
                    <w:p w:rsidR="00337B13" w:rsidRPr="00D12FD1" w:rsidRDefault="00337B13" w:rsidP="006F1524">
                      <w:pPr>
                        <w:jc w:val="center"/>
                        <w:rPr>
                          <w:rFonts w:ascii="Arial" w:hAnsi="Arial" w:cs="Arial"/>
                          <w:b/>
                          <w:sz w:val="28"/>
                          <w:szCs w:val="36"/>
                        </w:rPr>
                      </w:pPr>
                      <w:r w:rsidRPr="00D12FD1">
                        <w:rPr>
                          <w:rFonts w:ascii="Arial" w:hAnsi="Arial" w:cs="Arial"/>
                          <w:b/>
                          <w:sz w:val="28"/>
                          <w:szCs w:val="36"/>
                        </w:rPr>
                        <w:t xml:space="preserve">IČZ </w:t>
                      </w:r>
                      <w:r w:rsidRPr="00D12FD1">
                        <w:rPr>
                          <w:rFonts w:ascii="Arial" w:hAnsi="Arial" w:cs="Arial"/>
                          <w:b/>
                          <w:sz w:val="28"/>
                          <w:szCs w:val="36"/>
                        </w:rPr>
                        <w:fldChar w:fldCharType="begin"/>
                      </w:r>
                      <w:r w:rsidRPr="00D12FD1">
                        <w:rPr>
                          <w:rFonts w:ascii="Arial" w:hAnsi="Arial" w:cs="Arial"/>
                          <w:b/>
                          <w:sz w:val="28"/>
                          <w:szCs w:val="36"/>
                        </w:rPr>
                        <w:instrText xml:space="preserve"> MERGEFIELD ICZ </w:instrText>
                      </w:r>
                      <w:r w:rsidRPr="00D12FD1">
                        <w:rPr>
                          <w:rFonts w:ascii="Arial" w:hAnsi="Arial" w:cs="Arial"/>
                          <w:b/>
                          <w:sz w:val="28"/>
                          <w:szCs w:val="36"/>
                        </w:rPr>
                        <w:fldChar w:fldCharType="separate"/>
                      </w:r>
                      <w:r>
                        <w:rPr>
                          <w:rFonts w:ascii="Arial" w:hAnsi="Arial" w:cs="Arial"/>
                          <w:b/>
                          <w:noProof/>
                          <w:sz w:val="28"/>
                          <w:szCs w:val="36"/>
                        </w:rPr>
                        <w:t>«ICZ»</w:t>
                      </w:r>
                      <w:r w:rsidRPr="00D12FD1">
                        <w:rPr>
                          <w:rFonts w:ascii="Arial" w:hAnsi="Arial" w:cs="Arial"/>
                          <w:b/>
                          <w:sz w:val="28"/>
                          <w:szCs w:val="36"/>
                        </w:rPr>
                        <w:fldChar w:fldCharType="end"/>
                      </w:r>
                    </w:p>
                    <w:p w:rsidR="00337B13" w:rsidRPr="00EC6FD6" w:rsidRDefault="00337B13" w:rsidP="006F1524">
                      <w:pPr>
                        <w:jc w:val="center"/>
                        <w:rPr>
                          <w:rFonts w:ascii="Arial" w:hAnsi="Arial" w:cs="Arial"/>
                          <w:b/>
                          <w:sz w:val="28"/>
                          <w:szCs w:val="36"/>
                        </w:rPr>
                      </w:pPr>
                      <w:r>
                        <w:rPr>
                          <w:rFonts w:ascii="Arial" w:hAnsi="Arial" w:cs="Arial"/>
                          <w:b/>
                          <w:sz w:val="28"/>
                          <w:szCs w:val="36"/>
                        </w:rPr>
                        <w:t>0</w:t>
                      </w:r>
                      <w:r w:rsidR="000F3765">
                        <w:rPr>
                          <w:rFonts w:ascii="Arial" w:hAnsi="Arial" w:cs="Arial"/>
                          <w:b/>
                          <w:sz w:val="28"/>
                          <w:szCs w:val="36"/>
                        </w:rPr>
                        <w:t>1</w:t>
                      </w:r>
                      <w:r w:rsidRPr="00D12FD1">
                        <w:rPr>
                          <w:rFonts w:ascii="Arial" w:hAnsi="Arial" w:cs="Arial"/>
                          <w:b/>
                          <w:sz w:val="28"/>
                          <w:szCs w:val="36"/>
                        </w:rPr>
                        <w:t xml:space="preserve"> / </w:t>
                      </w:r>
                      <w:r w:rsidR="00B31EC4">
                        <w:rPr>
                          <w:rFonts w:ascii="Arial" w:hAnsi="Arial" w:cs="Arial"/>
                          <w:b/>
                          <w:sz w:val="28"/>
                          <w:szCs w:val="36"/>
                        </w:rPr>
                        <w:t>Z</w:t>
                      </w:r>
                    </w:p>
                    <w:p w:rsidR="00337B13" w:rsidRDefault="00337B13" w:rsidP="006F1524">
                      <w:pPr>
                        <w:jc w:val="center"/>
                        <w:rPr>
                          <w:b/>
                          <w:sz w:val="36"/>
                          <w:szCs w:val="36"/>
                        </w:rPr>
                      </w:pPr>
                    </w:p>
                  </w:txbxContent>
                </v:textbox>
                <w10:wrap anchorx="page" anchory="page"/>
              </v:shape>
            </w:pict>
          </mc:Fallback>
        </mc:AlternateContent>
      </w:r>
      <w:r w:rsidR="006F1524" w:rsidRPr="00514E32">
        <w:rPr>
          <w:noProof/>
        </w:rPr>
        <w:drawing>
          <wp:anchor distT="0" distB="0" distL="114300" distR="114300" simplePos="0" relativeHeight="251660288" behindDoc="0" locked="0" layoutInCell="1" allowOverlap="1" wp14:anchorId="4E9C5A75" wp14:editId="5F471876">
            <wp:simplePos x="0" y="0"/>
            <wp:positionH relativeFrom="column">
              <wp:posOffset>1270</wp:posOffset>
            </wp:positionH>
            <wp:positionV relativeFrom="page">
              <wp:posOffset>428625</wp:posOffset>
            </wp:positionV>
            <wp:extent cx="2971800" cy="228600"/>
            <wp:effectExtent l="0" t="0" r="0" b="0"/>
            <wp:wrapSquare wrapText="bothSides"/>
            <wp:docPr id="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28600"/>
                    </a:xfrm>
                    <a:prstGeom prst="rect">
                      <a:avLst/>
                    </a:prstGeom>
                    <a:noFill/>
                    <a:ln>
                      <a:noFill/>
                    </a:ln>
                  </pic:spPr>
                </pic:pic>
              </a:graphicData>
            </a:graphic>
          </wp:anchor>
        </w:drawing>
      </w:r>
    </w:p>
    <w:p w14:paraId="6FAE8E0B" w14:textId="77777777" w:rsidR="00E844B1" w:rsidRPr="00514E32" w:rsidRDefault="00E844B1" w:rsidP="00E844B1">
      <w:pPr>
        <w:ind w:left="4820"/>
        <w:rPr>
          <w:rFonts w:ascii="Arial" w:hAnsi="Arial" w:cs="Arial"/>
          <w:sz w:val="22"/>
          <w:szCs w:val="22"/>
        </w:rPr>
      </w:pPr>
    </w:p>
    <w:p w14:paraId="168C2486" w14:textId="77777777" w:rsidR="00E844B1" w:rsidRPr="00514E32" w:rsidRDefault="00E844B1" w:rsidP="00E844B1">
      <w:pPr>
        <w:ind w:left="4820"/>
        <w:rPr>
          <w:rFonts w:ascii="Arial" w:hAnsi="Arial" w:cs="Arial"/>
          <w:sz w:val="22"/>
          <w:szCs w:val="22"/>
        </w:rPr>
      </w:pPr>
    </w:p>
    <w:p w14:paraId="1961EB25" w14:textId="77777777" w:rsidR="00E844B1" w:rsidRPr="00514E32" w:rsidRDefault="00E844B1" w:rsidP="00E844B1">
      <w:pPr>
        <w:ind w:left="4820"/>
        <w:rPr>
          <w:rFonts w:ascii="Arial" w:hAnsi="Arial" w:cs="Arial"/>
          <w:sz w:val="22"/>
          <w:szCs w:val="22"/>
        </w:rPr>
      </w:pPr>
      <w:r w:rsidRPr="00514E32">
        <w:rPr>
          <w:rFonts w:ascii="Arial" w:hAnsi="Arial" w:cs="Arial"/>
          <w:sz w:val="22"/>
          <w:szCs w:val="22"/>
        </w:rPr>
        <w:fldChar w:fldCharType="begin"/>
      </w:r>
      <w:r w:rsidRPr="00514E32">
        <w:rPr>
          <w:rFonts w:ascii="Arial" w:hAnsi="Arial" w:cs="Arial"/>
          <w:sz w:val="22"/>
          <w:szCs w:val="22"/>
        </w:rPr>
        <w:instrText xml:space="preserve"> MERGEFIELD naz_poskytovatel </w:instrText>
      </w:r>
      <w:r w:rsidRPr="00514E32">
        <w:rPr>
          <w:rFonts w:ascii="Arial" w:hAnsi="Arial" w:cs="Arial"/>
          <w:sz w:val="22"/>
          <w:szCs w:val="22"/>
        </w:rPr>
        <w:fldChar w:fldCharType="separate"/>
      </w:r>
      <w:r w:rsidR="006B33D2" w:rsidRPr="00514E32">
        <w:rPr>
          <w:rFonts w:ascii="Arial" w:hAnsi="Arial" w:cs="Arial"/>
          <w:noProof/>
          <w:sz w:val="22"/>
          <w:szCs w:val="22"/>
        </w:rPr>
        <w:t>«naz_poskytovatel»</w:t>
      </w:r>
      <w:r w:rsidRPr="00514E32">
        <w:rPr>
          <w:rFonts w:ascii="Arial" w:hAnsi="Arial" w:cs="Arial"/>
          <w:sz w:val="22"/>
          <w:szCs w:val="22"/>
        </w:rPr>
        <w:fldChar w:fldCharType="end"/>
      </w:r>
    </w:p>
    <w:p w14:paraId="5C86A256" w14:textId="77777777" w:rsidR="00E844B1" w:rsidRPr="00514E32" w:rsidRDefault="00E844B1" w:rsidP="00E844B1">
      <w:pPr>
        <w:ind w:left="4820"/>
        <w:rPr>
          <w:rFonts w:ascii="Arial" w:hAnsi="Arial" w:cs="Arial"/>
          <w:sz w:val="22"/>
          <w:szCs w:val="22"/>
        </w:rPr>
      </w:pPr>
      <w:r w:rsidRPr="00514E32">
        <w:rPr>
          <w:rFonts w:ascii="Arial" w:hAnsi="Arial" w:cs="Arial"/>
          <w:sz w:val="22"/>
          <w:szCs w:val="22"/>
        </w:rPr>
        <w:fldChar w:fldCharType="begin"/>
      </w:r>
      <w:r w:rsidRPr="00514E32">
        <w:rPr>
          <w:rFonts w:ascii="Arial" w:hAnsi="Arial" w:cs="Arial"/>
          <w:sz w:val="22"/>
          <w:szCs w:val="22"/>
        </w:rPr>
        <w:instrText xml:space="preserve"> MERGEFIELD ulice </w:instrText>
      </w:r>
      <w:r w:rsidRPr="00514E32">
        <w:rPr>
          <w:rFonts w:ascii="Arial" w:hAnsi="Arial" w:cs="Arial"/>
          <w:sz w:val="22"/>
          <w:szCs w:val="22"/>
        </w:rPr>
        <w:fldChar w:fldCharType="separate"/>
      </w:r>
      <w:r w:rsidR="006B33D2" w:rsidRPr="00514E32">
        <w:rPr>
          <w:rFonts w:ascii="Arial" w:hAnsi="Arial" w:cs="Arial"/>
          <w:noProof/>
          <w:sz w:val="22"/>
          <w:szCs w:val="22"/>
        </w:rPr>
        <w:t>«ulice»</w:t>
      </w:r>
      <w:r w:rsidRPr="00514E32">
        <w:rPr>
          <w:rFonts w:ascii="Arial" w:hAnsi="Arial" w:cs="Arial"/>
          <w:sz w:val="22"/>
          <w:szCs w:val="22"/>
        </w:rPr>
        <w:fldChar w:fldCharType="end"/>
      </w:r>
    </w:p>
    <w:p w14:paraId="340EAA6A" w14:textId="77777777" w:rsidR="00E844B1" w:rsidRPr="00514E32" w:rsidRDefault="00E844B1" w:rsidP="00E844B1">
      <w:pPr>
        <w:ind w:left="4820"/>
        <w:rPr>
          <w:rFonts w:ascii="Arial" w:hAnsi="Arial" w:cs="Arial"/>
          <w:sz w:val="22"/>
          <w:szCs w:val="22"/>
        </w:rPr>
      </w:pPr>
      <w:r w:rsidRPr="00514E32">
        <w:rPr>
          <w:rFonts w:ascii="Arial" w:hAnsi="Arial" w:cs="Arial"/>
          <w:sz w:val="22"/>
          <w:szCs w:val="22"/>
        </w:rPr>
        <w:fldChar w:fldCharType="begin"/>
      </w:r>
      <w:r w:rsidRPr="00514E32">
        <w:rPr>
          <w:rFonts w:ascii="Arial" w:hAnsi="Arial" w:cs="Arial"/>
          <w:sz w:val="22"/>
          <w:szCs w:val="22"/>
        </w:rPr>
        <w:instrText xml:space="preserve"> MERGEFIELD psc </w:instrText>
      </w:r>
      <w:r w:rsidRPr="00514E32">
        <w:rPr>
          <w:rFonts w:ascii="Arial" w:hAnsi="Arial" w:cs="Arial"/>
          <w:sz w:val="22"/>
          <w:szCs w:val="22"/>
        </w:rPr>
        <w:fldChar w:fldCharType="separate"/>
      </w:r>
      <w:r w:rsidR="006B33D2" w:rsidRPr="00514E32">
        <w:rPr>
          <w:rFonts w:ascii="Arial" w:hAnsi="Arial" w:cs="Arial"/>
          <w:noProof/>
          <w:sz w:val="22"/>
          <w:szCs w:val="22"/>
        </w:rPr>
        <w:t>«psc»</w:t>
      </w:r>
      <w:r w:rsidRPr="00514E32">
        <w:rPr>
          <w:rFonts w:ascii="Arial" w:hAnsi="Arial" w:cs="Arial"/>
          <w:sz w:val="22"/>
          <w:szCs w:val="22"/>
        </w:rPr>
        <w:fldChar w:fldCharType="end"/>
      </w:r>
      <w:r w:rsidRPr="00514E32">
        <w:rPr>
          <w:rFonts w:ascii="Arial" w:hAnsi="Arial" w:cs="Arial"/>
          <w:sz w:val="22"/>
          <w:szCs w:val="22"/>
        </w:rPr>
        <w:t xml:space="preserve">  </w:t>
      </w:r>
      <w:r w:rsidRPr="00514E32">
        <w:rPr>
          <w:rFonts w:ascii="Arial" w:hAnsi="Arial" w:cs="Arial"/>
          <w:sz w:val="22"/>
          <w:szCs w:val="22"/>
        </w:rPr>
        <w:fldChar w:fldCharType="begin"/>
      </w:r>
      <w:r w:rsidRPr="00514E32">
        <w:rPr>
          <w:rFonts w:ascii="Arial" w:hAnsi="Arial" w:cs="Arial"/>
          <w:sz w:val="22"/>
          <w:szCs w:val="22"/>
        </w:rPr>
        <w:instrText xml:space="preserve"> MERGEFIELD obec </w:instrText>
      </w:r>
      <w:r w:rsidRPr="00514E32">
        <w:rPr>
          <w:rFonts w:ascii="Arial" w:hAnsi="Arial" w:cs="Arial"/>
          <w:sz w:val="22"/>
          <w:szCs w:val="22"/>
        </w:rPr>
        <w:fldChar w:fldCharType="separate"/>
      </w:r>
      <w:r w:rsidR="006B33D2" w:rsidRPr="00514E32">
        <w:rPr>
          <w:rFonts w:ascii="Arial" w:hAnsi="Arial" w:cs="Arial"/>
          <w:noProof/>
          <w:sz w:val="22"/>
          <w:szCs w:val="22"/>
        </w:rPr>
        <w:t>«obec»</w:t>
      </w:r>
      <w:r w:rsidRPr="00514E32">
        <w:rPr>
          <w:rFonts w:ascii="Arial" w:hAnsi="Arial" w:cs="Arial"/>
          <w:sz w:val="22"/>
          <w:szCs w:val="22"/>
        </w:rPr>
        <w:fldChar w:fldCharType="end"/>
      </w:r>
    </w:p>
    <w:p w14:paraId="31AC70F0" w14:textId="77777777" w:rsidR="00E844B1" w:rsidRPr="00514E32" w:rsidRDefault="00E844B1" w:rsidP="00E844B1">
      <w:pPr>
        <w:rPr>
          <w:rFonts w:ascii="Arial" w:hAnsi="Arial" w:cs="Arial"/>
          <w:sz w:val="20"/>
          <w:szCs w:val="20"/>
        </w:rPr>
      </w:pPr>
    </w:p>
    <w:p w14:paraId="3F756527" w14:textId="77777777" w:rsidR="000D63E8" w:rsidRPr="00514E32" w:rsidRDefault="000D63E8" w:rsidP="00E844B1">
      <w:pPr>
        <w:rPr>
          <w:rFonts w:ascii="Arial" w:hAnsi="Arial" w:cs="Arial"/>
          <w:sz w:val="20"/>
          <w:szCs w:val="20"/>
        </w:rPr>
      </w:pPr>
    </w:p>
    <w:p w14:paraId="15B66B54" w14:textId="77777777" w:rsidR="000D63E8" w:rsidRPr="00514E32" w:rsidRDefault="000D63E8" w:rsidP="00E844B1">
      <w:pPr>
        <w:rPr>
          <w:rFonts w:ascii="Arial" w:hAnsi="Arial" w:cs="Arial"/>
          <w:sz w:val="20"/>
          <w:szCs w:val="20"/>
        </w:rPr>
      </w:pPr>
    </w:p>
    <w:p w14:paraId="1240270C" w14:textId="4D7F7711" w:rsidR="00167A1C" w:rsidRPr="00514E32" w:rsidRDefault="00E844B1" w:rsidP="00E844B1">
      <w:pPr>
        <w:rPr>
          <w:rFonts w:ascii="Arial" w:hAnsi="Arial" w:cs="Arial"/>
          <w:b/>
          <w:sz w:val="36"/>
          <w:szCs w:val="36"/>
        </w:rPr>
      </w:pPr>
      <w:r w:rsidRPr="00514E32">
        <w:rPr>
          <w:rFonts w:ascii="Arial" w:hAnsi="Arial" w:cs="Arial"/>
          <w:b/>
          <w:sz w:val="36"/>
          <w:szCs w:val="36"/>
        </w:rPr>
        <w:t xml:space="preserve">Dodatek č. </w:t>
      </w:r>
      <w:r w:rsidR="007F62F9" w:rsidRPr="00514E32">
        <w:rPr>
          <w:rFonts w:ascii="Arial" w:hAnsi="Arial" w:cs="Arial"/>
          <w:b/>
          <w:sz w:val="36"/>
          <w:szCs w:val="36"/>
        </w:rPr>
        <w:t>Z</w:t>
      </w:r>
      <w:r w:rsidRPr="00514E32">
        <w:rPr>
          <w:rFonts w:ascii="Arial" w:hAnsi="Arial" w:cs="Arial"/>
          <w:b/>
          <w:sz w:val="36"/>
          <w:szCs w:val="36"/>
        </w:rPr>
        <w:t>/</w:t>
      </w:r>
      <w:r w:rsidR="000F3765" w:rsidRPr="00514E32">
        <w:rPr>
          <w:rFonts w:ascii="Arial" w:hAnsi="Arial" w:cs="Arial"/>
          <w:b/>
          <w:sz w:val="36"/>
          <w:szCs w:val="36"/>
        </w:rPr>
        <w:t>01</w:t>
      </w:r>
      <w:r w:rsidRPr="00514E32">
        <w:rPr>
          <w:rFonts w:ascii="Arial" w:hAnsi="Arial" w:cs="Arial"/>
          <w:b/>
          <w:sz w:val="36"/>
          <w:szCs w:val="36"/>
        </w:rPr>
        <w:t>/20</w:t>
      </w:r>
      <w:r w:rsidR="000D63E8" w:rsidRPr="00514E32">
        <w:rPr>
          <w:rFonts w:ascii="Arial" w:hAnsi="Arial" w:cs="Arial"/>
          <w:b/>
          <w:sz w:val="36"/>
          <w:szCs w:val="36"/>
        </w:rPr>
        <w:t>2</w:t>
      </w:r>
      <w:r w:rsidR="008922CB">
        <w:rPr>
          <w:rFonts w:ascii="Arial" w:hAnsi="Arial" w:cs="Arial"/>
          <w:b/>
          <w:sz w:val="36"/>
          <w:szCs w:val="36"/>
        </w:rPr>
        <w:t>1</w:t>
      </w:r>
    </w:p>
    <w:p w14:paraId="4226AD4F" w14:textId="77777777" w:rsidR="00167A1C" w:rsidRPr="00514E32" w:rsidRDefault="00167A1C" w:rsidP="00167A1C">
      <w:pPr>
        <w:ind w:right="4817"/>
        <w:rPr>
          <w:rFonts w:ascii="Arial" w:hAnsi="Arial" w:cs="Arial"/>
          <w:sz w:val="20"/>
          <w:szCs w:val="20"/>
        </w:rPr>
      </w:pPr>
    </w:p>
    <w:p w14:paraId="60D38125" w14:textId="77777777" w:rsidR="00167A1C" w:rsidRPr="00514E32" w:rsidRDefault="00167A1C" w:rsidP="00CA24C3">
      <w:pPr>
        <w:ind w:right="-2"/>
        <w:rPr>
          <w:rFonts w:ascii="Arial" w:hAnsi="Arial" w:cs="Arial"/>
          <w:b/>
          <w:sz w:val="22"/>
          <w:szCs w:val="22"/>
        </w:rPr>
      </w:pPr>
      <w:r w:rsidRPr="00514E32">
        <w:rPr>
          <w:rFonts w:ascii="Arial" w:hAnsi="Arial" w:cs="Arial"/>
          <w:b/>
          <w:sz w:val="22"/>
          <w:szCs w:val="22"/>
        </w:rPr>
        <w:t>Vojenská zdravotní pojišťovna České republiky</w:t>
      </w:r>
    </w:p>
    <w:p w14:paraId="2D0E534A" w14:textId="77777777" w:rsidR="000D63E8" w:rsidRPr="00514E32" w:rsidRDefault="000D63E8" w:rsidP="000D63E8">
      <w:pPr>
        <w:ind w:right="-2"/>
        <w:rPr>
          <w:rFonts w:ascii="Arial" w:hAnsi="Arial" w:cs="Arial"/>
          <w:sz w:val="20"/>
          <w:szCs w:val="20"/>
        </w:rPr>
      </w:pPr>
      <w:r w:rsidRPr="00514E32">
        <w:rPr>
          <w:rFonts w:ascii="Arial" w:hAnsi="Arial" w:cs="Arial"/>
          <w:sz w:val="20"/>
          <w:szCs w:val="20"/>
        </w:rPr>
        <w:t>se sídlem Praha 9, Drahobejlova 1404/4, PSČ 190 03</w:t>
      </w:r>
    </w:p>
    <w:p w14:paraId="199E1879" w14:textId="65DCB3D3" w:rsidR="000D63E8" w:rsidRPr="00514E32" w:rsidRDefault="000D63E8" w:rsidP="000D63E8">
      <w:pPr>
        <w:ind w:right="-2"/>
        <w:rPr>
          <w:rFonts w:ascii="Arial" w:hAnsi="Arial" w:cs="Arial"/>
          <w:sz w:val="20"/>
          <w:szCs w:val="20"/>
        </w:rPr>
      </w:pPr>
      <w:r w:rsidRPr="00514E32">
        <w:rPr>
          <w:rFonts w:ascii="Arial" w:hAnsi="Arial" w:cs="Arial"/>
          <w:sz w:val="20"/>
          <w:szCs w:val="20"/>
        </w:rPr>
        <w:t>IČO: 47114975</w:t>
      </w:r>
      <w:r w:rsidRPr="00514E32">
        <w:rPr>
          <w:rFonts w:ascii="Arial" w:hAnsi="Arial" w:cs="Arial"/>
          <w:sz w:val="20"/>
          <w:szCs w:val="20"/>
        </w:rPr>
        <w:cr/>
      </w:r>
      <w:r w:rsidR="008922CB">
        <w:rPr>
          <w:rFonts w:ascii="Arial" w:hAnsi="Arial" w:cs="Arial"/>
          <w:sz w:val="20"/>
          <w:szCs w:val="20"/>
        </w:rPr>
        <w:t>zastoupená</w:t>
      </w:r>
      <w:r w:rsidRPr="00514E32">
        <w:rPr>
          <w:rFonts w:ascii="Arial" w:hAnsi="Arial" w:cs="Arial"/>
          <w:sz w:val="20"/>
          <w:szCs w:val="20"/>
        </w:rPr>
        <w:t xml:space="preserve"> na základě pověření generálního ředitele</w:t>
      </w:r>
    </w:p>
    <w:p w14:paraId="611DA495" w14:textId="77777777" w:rsidR="000D63E8" w:rsidRPr="00514E32" w:rsidRDefault="000D63E8" w:rsidP="000D63E8">
      <w:pPr>
        <w:ind w:right="-2"/>
        <w:rPr>
          <w:rFonts w:ascii="Arial" w:hAnsi="Arial" w:cs="Arial"/>
          <w:sz w:val="20"/>
          <w:szCs w:val="20"/>
        </w:rPr>
      </w:pPr>
      <w:r w:rsidRPr="00514E32">
        <w:rPr>
          <w:rFonts w:ascii="Arial" w:hAnsi="Arial" w:cs="Arial"/>
          <w:sz w:val="20"/>
          <w:szCs w:val="20"/>
        </w:rPr>
        <w:fldChar w:fldCharType="begin"/>
      </w:r>
      <w:r w:rsidRPr="00514E32">
        <w:rPr>
          <w:rFonts w:ascii="Arial" w:hAnsi="Arial" w:cs="Arial"/>
          <w:sz w:val="20"/>
          <w:szCs w:val="20"/>
        </w:rPr>
        <w:instrText xml:space="preserve"> MERGEFIELD preditel </w:instrText>
      </w:r>
      <w:r w:rsidRPr="00514E32">
        <w:rPr>
          <w:rFonts w:ascii="Arial" w:hAnsi="Arial" w:cs="Arial"/>
          <w:sz w:val="20"/>
          <w:szCs w:val="20"/>
        </w:rPr>
        <w:fldChar w:fldCharType="separate"/>
      </w:r>
      <w:r w:rsidRPr="00514E32">
        <w:rPr>
          <w:rFonts w:ascii="Arial" w:hAnsi="Arial" w:cs="Arial"/>
          <w:noProof/>
          <w:sz w:val="20"/>
          <w:szCs w:val="20"/>
        </w:rPr>
        <w:t>«preditel»</w:t>
      </w:r>
      <w:r w:rsidRPr="00514E32">
        <w:rPr>
          <w:rFonts w:ascii="Arial" w:hAnsi="Arial" w:cs="Arial"/>
          <w:sz w:val="20"/>
          <w:szCs w:val="20"/>
        </w:rPr>
        <w:fldChar w:fldCharType="end"/>
      </w:r>
      <w:r w:rsidRPr="00514E32">
        <w:rPr>
          <w:rFonts w:ascii="Arial" w:hAnsi="Arial" w:cs="Arial"/>
          <w:sz w:val="20"/>
          <w:szCs w:val="20"/>
        </w:rPr>
        <w:t xml:space="preserve">, ředitel pobočky </w:t>
      </w:r>
      <w:r w:rsidRPr="00514E32">
        <w:rPr>
          <w:rFonts w:ascii="Arial" w:hAnsi="Arial" w:cs="Arial"/>
          <w:sz w:val="20"/>
          <w:szCs w:val="20"/>
        </w:rPr>
        <w:fldChar w:fldCharType="begin"/>
      </w:r>
      <w:r w:rsidRPr="00514E32">
        <w:rPr>
          <w:rFonts w:ascii="Arial" w:hAnsi="Arial" w:cs="Arial"/>
          <w:sz w:val="20"/>
          <w:szCs w:val="20"/>
        </w:rPr>
        <w:instrText xml:space="preserve"> MERGEFIELD pnazev </w:instrText>
      </w:r>
      <w:r w:rsidRPr="00514E32">
        <w:rPr>
          <w:rFonts w:ascii="Arial" w:hAnsi="Arial" w:cs="Arial"/>
          <w:sz w:val="20"/>
          <w:szCs w:val="20"/>
        </w:rPr>
        <w:fldChar w:fldCharType="separate"/>
      </w:r>
      <w:r w:rsidRPr="00514E32">
        <w:rPr>
          <w:rFonts w:ascii="Arial" w:hAnsi="Arial" w:cs="Arial"/>
          <w:noProof/>
          <w:sz w:val="20"/>
          <w:szCs w:val="20"/>
        </w:rPr>
        <w:t>«pnazev»</w:t>
      </w:r>
      <w:r w:rsidRPr="00514E32">
        <w:rPr>
          <w:rFonts w:ascii="Arial" w:hAnsi="Arial" w:cs="Arial"/>
          <w:sz w:val="20"/>
          <w:szCs w:val="20"/>
        </w:rPr>
        <w:fldChar w:fldCharType="end"/>
      </w:r>
    </w:p>
    <w:p w14:paraId="493FE509" w14:textId="77777777" w:rsidR="000D63E8" w:rsidRPr="00514E32" w:rsidRDefault="000D63E8" w:rsidP="000D63E8">
      <w:pPr>
        <w:ind w:right="-2"/>
        <w:rPr>
          <w:rFonts w:ascii="Arial" w:hAnsi="Arial" w:cs="Arial"/>
          <w:sz w:val="20"/>
          <w:szCs w:val="20"/>
        </w:rPr>
      </w:pPr>
      <w:r w:rsidRPr="00514E32">
        <w:rPr>
          <w:rFonts w:ascii="Arial" w:hAnsi="Arial" w:cs="Arial"/>
          <w:sz w:val="20"/>
          <w:szCs w:val="20"/>
        </w:rPr>
        <w:t xml:space="preserve">adresa: </w:t>
      </w:r>
      <w:r w:rsidRPr="00514E32">
        <w:rPr>
          <w:rFonts w:ascii="Arial" w:hAnsi="Arial" w:cs="Arial"/>
          <w:sz w:val="20"/>
          <w:szCs w:val="20"/>
        </w:rPr>
        <w:fldChar w:fldCharType="begin"/>
      </w:r>
      <w:r w:rsidRPr="00514E32">
        <w:rPr>
          <w:rFonts w:ascii="Arial" w:hAnsi="Arial" w:cs="Arial"/>
          <w:sz w:val="20"/>
          <w:szCs w:val="20"/>
        </w:rPr>
        <w:instrText xml:space="preserve"> MERGEFIELD pobec </w:instrText>
      </w:r>
      <w:r w:rsidRPr="00514E32">
        <w:rPr>
          <w:rFonts w:ascii="Arial" w:hAnsi="Arial" w:cs="Arial"/>
          <w:sz w:val="20"/>
          <w:szCs w:val="20"/>
        </w:rPr>
        <w:fldChar w:fldCharType="separate"/>
      </w:r>
      <w:r w:rsidRPr="00514E32">
        <w:rPr>
          <w:rFonts w:ascii="Arial" w:hAnsi="Arial" w:cs="Arial"/>
          <w:noProof/>
          <w:sz w:val="20"/>
          <w:szCs w:val="20"/>
        </w:rPr>
        <w:t>«pobec»</w:t>
      </w:r>
      <w:r w:rsidRPr="00514E32">
        <w:rPr>
          <w:rFonts w:ascii="Arial" w:hAnsi="Arial" w:cs="Arial"/>
          <w:sz w:val="20"/>
          <w:szCs w:val="20"/>
        </w:rPr>
        <w:fldChar w:fldCharType="end"/>
      </w:r>
      <w:r w:rsidRPr="00514E32">
        <w:rPr>
          <w:rFonts w:ascii="Arial" w:hAnsi="Arial" w:cs="Arial"/>
          <w:sz w:val="20"/>
          <w:szCs w:val="20"/>
        </w:rPr>
        <w:t xml:space="preserve">, </w:t>
      </w:r>
      <w:r w:rsidRPr="00514E32">
        <w:rPr>
          <w:rFonts w:ascii="Arial" w:hAnsi="Arial" w:cs="Arial"/>
          <w:sz w:val="20"/>
          <w:szCs w:val="20"/>
        </w:rPr>
        <w:fldChar w:fldCharType="begin"/>
      </w:r>
      <w:r w:rsidRPr="00514E32">
        <w:rPr>
          <w:rFonts w:ascii="Arial" w:hAnsi="Arial" w:cs="Arial"/>
          <w:sz w:val="20"/>
          <w:szCs w:val="20"/>
        </w:rPr>
        <w:instrText xml:space="preserve"> MERGEFIELD pulice </w:instrText>
      </w:r>
      <w:r w:rsidRPr="00514E32">
        <w:rPr>
          <w:rFonts w:ascii="Arial" w:hAnsi="Arial" w:cs="Arial"/>
          <w:sz w:val="20"/>
          <w:szCs w:val="20"/>
        </w:rPr>
        <w:fldChar w:fldCharType="separate"/>
      </w:r>
      <w:r w:rsidRPr="00514E32">
        <w:rPr>
          <w:rFonts w:ascii="Arial" w:hAnsi="Arial" w:cs="Arial"/>
          <w:noProof/>
          <w:sz w:val="20"/>
          <w:szCs w:val="20"/>
        </w:rPr>
        <w:t>«pulice»</w:t>
      </w:r>
      <w:r w:rsidRPr="00514E32">
        <w:rPr>
          <w:rFonts w:ascii="Arial" w:hAnsi="Arial" w:cs="Arial"/>
          <w:sz w:val="20"/>
          <w:szCs w:val="20"/>
        </w:rPr>
        <w:fldChar w:fldCharType="end"/>
      </w:r>
      <w:r w:rsidRPr="00514E32">
        <w:rPr>
          <w:rFonts w:ascii="Arial" w:hAnsi="Arial" w:cs="Arial"/>
          <w:sz w:val="20"/>
          <w:szCs w:val="20"/>
        </w:rPr>
        <w:t xml:space="preserve">, PSČ </w:t>
      </w:r>
      <w:r w:rsidRPr="00514E32">
        <w:rPr>
          <w:rFonts w:ascii="Arial" w:hAnsi="Arial" w:cs="Arial"/>
          <w:sz w:val="20"/>
          <w:szCs w:val="20"/>
        </w:rPr>
        <w:fldChar w:fldCharType="begin"/>
      </w:r>
      <w:r w:rsidRPr="00514E32">
        <w:rPr>
          <w:rFonts w:ascii="Arial" w:hAnsi="Arial" w:cs="Arial"/>
          <w:sz w:val="20"/>
          <w:szCs w:val="20"/>
        </w:rPr>
        <w:instrText xml:space="preserve"> MERGEFIELD ppsc </w:instrText>
      </w:r>
      <w:r w:rsidRPr="00514E32">
        <w:rPr>
          <w:rFonts w:ascii="Arial" w:hAnsi="Arial" w:cs="Arial"/>
          <w:sz w:val="20"/>
          <w:szCs w:val="20"/>
        </w:rPr>
        <w:fldChar w:fldCharType="separate"/>
      </w:r>
      <w:r w:rsidRPr="00514E32">
        <w:rPr>
          <w:rFonts w:ascii="Arial" w:hAnsi="Arial" w:cs="Arial"/>
          <w:noProof/>
          <w:sz w:val="20"/>
          <w:szCs w:val="20"/>
        </w:rPr>
        <w:t>«ppsc»</w:t>
      </w:r>
      <w:r w:rsidRPr="00514E32">
        <w:rPr>
          <w:rFonts w:ascii="Arial" w:hAnsi="Arial" w:cs="Arial"/>
          <w:sz w:val="20"/>
          <w:szCs w:val="20"/>
        </w:rPr>
        <w:fldChar w:fldCharType="end"/>
      </w:r>
      <w:r w:rsidRPr="00514E32">
        <w:rPr>
          <w:rFonts w:ascii="Arial" w:hAnsi="Arial" w:cs="Arial"/>
          <w:sz w:val="20"/>
          <w:szCs w:val="20"/>
        </w:rPr>
        <w:cr/>
        <w:t xml:space="preserve">telefon: </w:t>
      </w:r>
      <w:r w:rsidRPr="00514E32">
        <w:rPr>
          <w:rFonts w:ascii="Arial" w:hAnsi="Arial" w:cs="Arial"/>
          <w:sz w:val="20"/>
          <w:szCs w:val="20"/>
        </w:rPr>
        <w:fldChar w:fldCharType="begin"/>
      </w:r>
      <w:r w:rsidRPr="00514E32">
        <w:rPr>
          <w:rFonts w:ascii="Arial" w:hAnsi="Arial" w:cs="Arial"/>
          <w:sz w:val="20"/>
          <w:szCs w:val="20"/>
        </w:rPr>
        <w:instrText xml:space="preserve"> MERGEFIELD ptelefon </w:instrText>
      </w:r>
      <w:r w:rsidRPr="00514E32">
        <w:rPr>
          <w:rFonts w:ascii="Arial" w:hAnsi="Arial" w:cs="Arial"/>
          <w:sz w:val="20"/>
          <w:szCs w:val="20"/>
        </w:rPr>
        <w:fldChar w:fldCharType="separate"/>
      </w:r>
      <w:r w:rsidRPr="00514E32">
        <w:rPr>
          <w:rFonts w:ascii="Arial" w:hAnsi="Arial" w:cs="Arial"/>
          <w:noProof/>
          <w:sz w:val="20"/>
          <w:szCs w:val="20"/>
        </w:rPr>
        <w:t>«ptelefon»</w:t>
      </w:r>
      <w:r w:rsidRPr="00514E32">
        <w:rPr>
          <w:rFonts w:ascii="Arial" w:hAnsi="Arial" w:cs="Arial"/>
          <w:sz w:val="20"/>
          <w:szCs w:val="20"/>
        </w:rPr>
        <w:fldChar w:fldCharType="end"/>
      </w:r>
      <w:r w:rsidRPr="00514E32">
        <w:rPr>
          <w:rFonts w:ascii="Arial" w:hAnsi="Arial" w:cs="Arial"/>
          <w:sz w:val="20"/>
          <w:szCs w:val="20"/>
        </w:rPr>
        <w:t xml:space="preserve">, e-mail: </w:t>
      </w:r>
      <w:r w:rsidRPr="00514E32">
        <w:rPr>
          <w:rFonts w:ascii="Arial" w:hAnsi="Arial" w:cs="Arial"/>
          <w:sz w:val="20"/>
          <w:szCs w:val="20"/>
        </w:rPr>
        <w:fldChar w:fldCharType="begin"/>
      </w:r>
      <w:r w:rsidRPr="00514E32">
        <w:rPr>
          <w:rFonts w:ascii="Arial" w:hAnsi="Arial" w:cs="Arial"/>
          <w:sz w:val="20"/>
          <w:szCs w:val="20"/>
        </w:rPr>
        <w:instrText xml:space="preserve"> MERGEFIELD pemail </w:instrText>
      </w:r>
      <w:r w:rsidRPr="00514E32">
        <w:rPr>
          <w:rFonts w:ascii="Arial" w:hAnsi="Arial" w:cs="Arial"/>
          <w:sz w:val="20"/>
          <w:szCs w:val="20"/>
        </w:rPr>
        <w:fldChar w:fldCharType="separate"/>
      </w:r>
      <w:r w:rsidRPr="00514E32">
        <w:rPr>
          <w:rFonts w:ascii="Arial" w:hAnsi="Arial" w:cs="Arial"/>
          <w:noProof/>
          <w:sz w:val="20"/>
          <w:szCs w:val="20"/>
        </w:rPr>
        <w:t>«pemail»</w:t>
      </w:r>
      <w:r w:rsidRPr="00514E32">
        <w:rPr>
          <w:rFonts w:ascii="Arial" w:hAnsi="Arial" w:cs="Arial"/>
          <w:sz w:val="20"/>
          <w:szCs w:val="20"/>
        </w:rPr>
        <w:fldChar w:fldCharType="end"/>
      </w:r>
      <w:r w:rsidRPr="00514E32">
        <w:rPr>
          <w:rFonts w:ascii="Arial" w:hAnsi="Arial" w:cs="Arial"/>
          <w:sz w:val="20"/>
          <w:szCs w:val="20"/>
        </w:rPr>
        <w:t xml:space="preserve">, datová schránka: </w:t>
      </w:r>
      <w:r w:rsidRPr="00514E32">
        <w:rPr>
          <w:rFonts w:ascii="Arial" w:hAnsi="Arial" w:cs="Arial"/>
          <w:sz w:val="20"/>
          <w:szCs w:val="20"/>
        </w:rPr>
        <w:fldChar w:fldCharType="begin"/>
      </w:r>
      <w:r w:rsidRPr="00514E32">
        <w:rPr>
          <w:rFonts w:ascii="Arial" w:hAnsi="Arial" w:cs="Arial"/>
          <w:sz w:val="20"/>
          <w:szCs w:val="20"/>
        </w:rPr>
        <w:instrText xml:space="preserve"> MERGEFIELD pDatSchranka </w:instrText>
      </w:r>
      <w:r w:rsidRPr="00514E32">
        <w:rPr>
          <w:rFonts w:ascii="Arial" w:hAnsi="Arial" w:cs="Arial"/>
          <w:sz w:val="20"/>
          <w:szCs w:val="20"/>
        </w:rPr>
        <w:fldChar w:fldCharType="separate"/>
      </w:r>
      <w:r w:rsidRPr="00514E32">
        <w:rPr>
          <w:rFonts w:ascii="Arial" w:hAnsi="Arial" w:cs="Arial"/>
          <w:noProof/>
          <w:sz w:val="20"/>
          <w:szCs w:val="20"/>
        </w:rPr>
        <w:t>«pDatSchranka»</w:t>
      </w:r>
      <w:r w:rsidRPr="00514E32">
        <w:rPr>
          <w:rFonts w:ascii="Arial" w:hAnsi="Arial" w:cs="Arial"/>
          <w:sz w:val="20"/>
          <w:szCs w:val="20"/>
        </w:rPr>
        <w:fldChar w:fldCharType="end"/>
      </w:r>
    </w:p>
    <w:p w14:paraId="33425C3E" w14:textId="77777777" w:rsidR="00167A1C" w:rsidRPr="00514E32" w:rsidRDefault="00167A1C" w:rsidP="000D63E8">
      <w:pPr>
        <w:ind w:right="-2"/>
        <w:rPr>
          <w:rFonts w:ascii="Arial" w:hAnsi="Arial" w:cs="Arial"/>
          <w:sz w:val="20"/>
          <w:szCs w:val="20"/>
        </w:rPr>
      </w:pPr>
      <w:r w:rsidRPr="00514E32">
        <w:rPr>
          <w:rFonts w:ascii="Arial" w:hAnsi="Arial" w:cs="Arial"/>
          <w:sz w:val="20"/>
          <w:szCs w:val="20"/>
        </w:rPr>
        <w:t>(dále jen „Pojišťovna“)</w:t>
      </w:r>
    </w:p>
    <w:p w14:paraId="13D9856D" w14:textId="77777777" w:rsidR="00167A1C" w:rsidRPr="00514E32" w:rsidRDefault="00167A1C" w:rsidP="00167A1C">
      <w:pPr>
        <w:rPr>
          <w:rFonts w:ascii="Arial" w:hAnsi="Arial" w:cs="Arial"/>
          <w:sz w:val="20"/>
          <w:szCs w:val="20"/>
        </w:rPr>
      </w:pPr>
    </w:p>
    <w:p w14:paraId="1AE06457" w14:textId="77777777" w:rsidR="00167A1C" w:rsidRPr="00514E32" w:rsidRDefault="00167A1C" w:rsidP="00167A1C">
      <w:pPr>
        <w:rPr>
          <w:rFonts w:ascii="Arial" w:hAnsi="Arial" w:cs="Arial"/>
          <w:sz w:val="20"/>
          <w:szCs w:val="20"/>
        </w:rPr>
      </w:pPr>
      <w:r w:rsidRPr="00514E32">
        <w:rPr>
          <w:rFonts w:ascii="Arial" w:hAnsi="Arial" w:cs="Arial"/>
          <w:sz w:val="20"/>
          <w:szCs w:val="20"/>
        </w:rPr>
        <w:t>a</w:t>
      </w:r>
    </w:p>
    <w:p w14:paraId="2D762ADC" w14:textId="77777777" w:rsidR="00167A1C" w:rsidRPr="00514E32" w:rsidRDefault="00167A1C" w:rsidP="00167A1C">
      <w:pPr>
        <w:rPr>
          <w:rFonts w:ascii="Arial" w:hAnsi="Arial" w:cs="Arial"/>
          <w:sz w:val="20"/>
          <w:szCs w:val="20"/>
        </w:rPr>
      </w:pPr>
    </w:p>
    <w:p w14:paraId="2CF00CD9" w14:textId="17EF7BD7" w:rsidR="008922CB" w:rsidRPr="00514E32" w:rsidRDefault="00167A1C" w:rsidP="008922CB">
      <w:pPr>
        <w:rPr>
          <w:rFonts w:ascii="Arial" w:hAnsi="Arial" w:cs="Arial"/>
          <w:sz w:val="20"/>
          <w:szCs w:val="20"/>
        </w:rPr>
      </w:pPr>
      <w:r w:rsidRPr="00514E32">
        <w:rPr>
          <w:rFonts w:ascii="Arial" w:hAnsi="Arial" w:cs="Arial"/>
          <w:b/>
          <w:sz w:val="22"/>
          <w:szCs w:val="22"/>
        </w:rPr>
        <w:fldChar w:fldCharType="begin"/>
      </w:r>
      <w:r w:rsidRPr="00514E32">
        <w:rPr>
          <w:rFonts w:ascii="Arial" w:hAnsi="Arial" w:cs="Arial"/>
          <w:b/>
          <w:sz w:val="22"/>
          <w:szCs w:val="22"/>
        </w:rPr>
        <w:instrText xml:space="preserve"> MERGEFIELD naz_poskytovatel </w:instrText>
      </w:r>
      <w:r w:rsidRPr="00514E32">
        <w:rPr>
          <w:rFonts w:ascii="Arial" w:hAnsi="Arial" w:cs="Arial"/>
          <w:b/>
          <w:sz w:val="22"/>
          <w:szCs w:val="22"/>
        </w:rPr>
        <w:fldChar w:fldCharType="separate"/>
      </w:r>
      <w:r w:rsidR="006B33D2" w:rsidRPr="00514E32">
        <w:rPr>
          <w:rFonts w:ascii="Arial" w:hAnsi="Arial" w:cs="Arial"/>
          <w:b/>
          <w:noProof/>
          <w:sz w:val="22"/>
          <w:szCs w:val="22"/>
        </w:rPr>
        <w:t>«naz_poskytovatel»</w:t>
      </w:r>
      <w:r w:rsidRPr="00514E32">
        <w:rPr>
          <w:rFonts w:ascii="Arial" w:hAnsi="Arial" w:cs="Arial"/>
          <w:b/>
          <w:sz w:val="22"/>
          <w:szCs w:val="22"/>
        </w:rPr>
        <w:fldChar w:fldCharType="end"/>
      </w:r>
      <w:r w:rsidRPr="00514E32">
        <w:rPr>
          <w:rFonts w:ascii="Arial" w:hAnsi="Arial" w:cs="Arial"/>
          <w:b/>
          <w:sz w:val="20"/>
          <w:szCs w:val="20"/>
        </w:rPr>
        <w:cr/>
      </w:r>
      <w:r w:rsidRPr="00514E32">
        <w:rPr>
          <w:rFonts w:ascii="Arial" w:hAnsi="Arial" w:cs="Arial"/>
          <w:sz w:val="20"/>
          <w:szCs w:val="20"/>
        </w:rPr>
        <w:t xml:space="preserve">se sídlem: </w:t>
      </w:r>
      <w:r w:rsidRPr="00514E32">
        <w:rPr>
          <w:rFonts w:ascii="Arial" w:hAnsi="Arial" w:cs="Arial"/>
          <w:sz w:val="20"/>
          <w:szCs w:val="20"/>
        </w:rPr>
        <w:fldChar w:fldCharType="begin"/>
      </w:r>
      <w:r w:rsidRPr="00514E32">
        <w:rPr>
          <w:rFonts w:ascii="Arial" w:hAnsi="Arial" w:cs="Arial"/>
          <w:sz w:val="20"/>
          <w:szCs w:val="20"/>
        </w:rPr>
        <w:instrText xml:space="preserve"> MERGEFIELD obec_SZ </w:instrText>
      </w:r>
      <w:r w:rsidRPr="00514E32">
        <w:rPr>
          <w:rFonts w:ascii="Arial" w:hAnsi="Arial" w:cs="Arial"/>
          <w:sz w:val="20"/>
          <w:szCs w:val="20"/>
        </w:rPr>
        <w:fldChar w:fldCharType="separate"/>
      </w:r>
      <w:r w:rsidR="006B33D2" w:rsidRPr="00514E32">
        <w:rPr>
          <w:rFonts w:ascii="Arial" w:hAnsi="Arial" w:cs="Arial"/>
          <w:noProof/>
          <w:sz w:val="20"/>
          <w:szCs w:val="20"/>
        </w:rPr>
        <w:t>«obec_SZ»</w:t>
      </w:r>
      <w:r w:rsidRPr="00514E32">
        <w:rPr>
          <w:rFonts w:ascii="Arial" w:hAnsi="Arial" w:cs="Arial"/>
          <w:sz w:val="20"/>
          <w:szCs w:val="20"/>
        </w:rPr>
        <w:fldChar w:fldCharType="end"/>
      </w:r>
      <w:r w:rsidRPr="00514E32">
        <w:rPr>
          <w:rFonts w:ascii="Arial" w:hAnsi="Arial" w:cs="Arial"/>
          <w:sz w:val="20"/>
          <w:szCs w:val="20"/>
        </w:rPr>
        <w:t xml:space="preserve">, </w:t>
      </w:r>
      <w:r w:rsidRPr="00514E32">
        <w:rPr>
          <w:rFonts w:ascii="Arial" w:hAnsi="Arial" w:cs="Arial"/>
          <w:sz w:val="20"/>
          <w:szCs w:val="20"/>
        </w:rPr>
        <w:fldChar w:fldCharType="begin"/>
      </w:r>
      <w:r w:rsidRPr="00514E32">
        <w:rPr>
          <w:rFonts w:ascii="Arial" w:hAnsi="Arial" w:cs="Arial"/>
          <w:sz w:val="20"/>
          <w:szCs w:val="20"/>
        </w:rPr>
        <w:instrText xml:space="preserve"> MERGEFIELD ulice_SZ </w:instrText>
      </w:r>
      <w:r w:rsidRPr="00514E32">
        <w:rPr>
          <w:rFonts w:ascii="Arial" w:hAnsi="Arial" w:cs="Arial"/>
          <w:sz w:val="20"/>
          <w:szCs w:val="20"/>
        </w:rPr>
        <w:fldChar w:fldCharType="separate"/>
      </w:r>
      <w:r w:rsidR="006B33D2" w:rsidRPr="00514E32">
        <w:rPr>
          <w:rFonts w:ascii="Arial" w:hAnsi="Arial" w:cs="Arial"/>
          <w:noProof/>
          <w:sz w:val="20"/>
          <w:szCs w:val="20"/>
        </w:rPr>
        <w:t>«ulice_SZ»</w:t>
      </w:r>
      <w:r w:rsidRPr="00514E32">
        <w:rPr>
          <w:rFonts w:ascii="Arial" w:hAnsi="Arial" w:cs="Arial"/>
          <w:sz w:val="20"/>
          <w:szCs w:val="20"/>
        </w:rPr>
        <w:fldChar w:fldCharType="end"/>
      </w:r>
      <w:r w:rsidRPr="00514E32">
        <w:rPr>
          <w:rFonts w:ascii="Arial" w:hAnsi="Arial" w:cs="Arial"/>
          <w:sz w:val="20"/>
          <w:szCs w:val="20"/>
        </w:rPr>
        <w:t xml:space="preserve">, PSČ </w:t>
      </w:r>
      <w:r w:rsidRPr="00514E32">
        <w:rPr>
          <w:rFonts w:ascii="Arial" w:hAnsi="Arial" w:cs="Arial"/>
          <w:sz w:val="20"/>
          <w:szCs w:val="20"/>
        </w:rPr>
        <w:fldChar w:fldCharType="begin"/>
      </w:r>
      <w:r w:rsidRPr="00514E32">
        <w:rPr>
          <w:rFonts w:ascii="Arial" w:hAnsi="Arial" w:cs="Arial"/>
          <w:sz w:val="20"/>
          <w:szCs w:val="20"/>
        </w:rPr>
        <w:instrText xml:space="preserve"> MERGEFIELD psc_SZ </w:instrText>
      </w:r>
      <w:r w:rsidRPr="00514E32">
        <w:rPr>
          <w:rFonts w:ascii="Arial" w:hAnsi="Arial" w:cs="Arial"/>
          <w:sz w:val="20"/>
          <w:szCs w:val="20"/>
        </w:rPr>
        <w:fldChar w:fldCharType="separate"/>
      </w:r>
      <w:r w:rsidR="006B33D2" w:rsidRPr="00514E32">
        <w:rPr>
          <w:rFonts w:ascii="Arial" w:hAnsi="Arial" w:cs="Arial"/>
          <w:noProof/>
          <w:sz w:val="20"/>
          <w:szCs w:val="20"/>
        </w:rPr>
        <w:t>«psc_SZ»</w:t>
      </w:r>
      <w:r w:rsidRPr="00514E32">
        <w:rPr>
          <w:rFonts w:ascii="Arial" w:hAnsi="Arial" w:cs="Arial"/>
          <w:sz w:val="20"/>
          <w:szCs w:val="20"/>
        </w:rPr>
        <w:fldChar w:fldCharType="end"/>
      </w:r>
      <w:r w:rsidRPr="00514E32">
        <w:rPr>
          <w:rFonts w:ascii="Arial" w:hAnsi="Arial" w:cs="Arial"/>
          <w:sz w:val="20"/>
          <w:szCs w:val="20"/>
        </w:rPr>
        <w:cr/>
        <w:t xml:space="preserve">IČO: </w:t>
      </w:r>
      <w:r w:rsidRPr="00514E32">
        <w:rPr>
          <w:rFonts w:ascii="Arial" w:hAnsi="Arial" w:cs="Arial"/>
          <w:sz w:val="20"/>
          <w:szCs w:val="20"/>
        </w:rPr>
        <w:fldChar w:fldCharType="begin"/>
      </w:r>
      <w:r w:rsidRPr="00514E32">
        <w:rPr>
          <w:rFonts w:ascii="Arial" w:hAnsi="Arial" w:cs="Arial"/>
          <w:sz w:val="20"/>
          <w:szCs w:val="20"/>
        </w:rPr>
        <w:instrText xml:space="preserve"> MERGEFIELD ICO </w:instrText>
      </w:r>
      <w:r w:rsidRPr="00514E32">
        <w:rPr>
          <w:rFonts w:ascii="Arial" w:hAnsi="Arial" w:cs="Arial"/>
          <w:sz w:val="20"/>
          <w:szCs w:val="20"/>
        </w:rPr>
        <w:fldChar w:fldCharType="separate"/>
      </w:r>
      <w:r w:rsidR="006B33D2" w:rsidRPr="00514E32">
        <w:rPr>
          <w:rFonts w:ascii="Arial" w:hAnsi="Arial" w:cs="Arial"/>
          <w:noProof/>
          <w:sz w:val="20"/>
          <w:szCs w:val="20"/>
        </w:rPr>
        <w:t>«ICO»</w:t>
      </w:r>
      <w:r w:rsidRPr="00514E32">
        <w:rPr>
          <w:rFonts w:ascii="Arial" w:hAnsi="Arial" w:cs="Arial"/>
          <w:sz w:val="20"/>
          <w:szCs w:val="20"/>
        </w:rPr>
        <w:fldChar w:fldCharType="end"/>
      </w:r>
      <w:r w:rsidRPr="00514E32">
        <w:rPr>
          <w:rFonts w:ascii="Arial" w:hAnsi="Arial" w:cs="Arial"/>
          <w:sz w:val="20"/>
          <w:szCs w:val="20"/>
        </w:rPr>
        <w:t xml:space="preserve">, IČZ: </w:t>
      </w:r>
      <w:r w:rsidRPr="00514E32">
        <w:rPr>
          <w:rFonts w:ascii="Arial" w:hAnsi="Arial" w:cs="Arial"/>
          <w:sz w:val="20"/>
          <w:szCs w:val="20"/>
        </w:rPr>
        <w:fldChar w:fldCharType="begin"/>
      </w:r>
      <w:r w:rsidRPr="00514E32">
        <w:rPr>
          <w:rFonts w:ascii="Arial" w:hAnsi="Arial" w:cs="Arial"/>
          <w:sz w:val="20"/>
          <w:szCs w:val="20"/>
        </w:rPr>
        <w:instrText xml:space="preserve"> MERGEFIELD icz </w:instrText>
      </w:r>
      <w:r w:rsidRPr="00514E32">
        <w:rPr>
          <w:rFonts w:ascii="Arial" w:hAnsi="Arial" w:cs="Arial"/>
          <w:sz w:val="20"/>
          <w:szCs w:val="20"/>
        </w:rPr>
        <w:fldChar w:fldCharType="separate"/>
      </w:r>
      <w:r w:rsidR="006B33D2" w:rsidRPr="00514E32">
        <w:rPr>
          <w:rFonts w:ascii="Arial" w:hAnsi="Arial" w:cs="Arial"/>
          <w:noProof/>
          <w:sz w:val="20"/>
          <w:szCs w:val="20"/>
        </w:rPr>
        <w:t>«icz»</w:t>
      </w:r>
      <w:r w:rsidRPr="00514E32">
        <w:rPr>
          <w:rFonts w:ascii="Arial" w:hAnsi="Arial" w:cs="Arial"/>
          <w:sz w:val="20"/>
          <w:szCs w:val="20"/>
        </w:rPr>
        <w:fldChar w:fldCharType="end"/>
      </w:r>
      <w:r w:rsidRPr="00514E32">
        <w:rPr>
          <w:rFonts w:ascii="Arial" w:hAnsi="Arial" w:cs="Arial"/>
          <w:sz w:val="20"/>
          <w:szCs w:val="20"/>
        </w:rPr>
        <w:cr/>
      </w:r>
      <w:r w:rsidR="008922CB">
        <w:rPr>
          <w:rFonts w:ascii="Arial" w:hAnsi="Arial" w:cs="Arial"/>
          <w:sz w:val="20"/>
          <w:szCs w:val="20"/>
        </w:rPr>
        <w:t>zastoupený</w:t>
      </w:r>
      <w:r w:rsidR="008922CB" w:rsidRPr="00514E32">
        <w:rPr>
          <w:rFonts w:ascii="Arial" w:hAnsi="Arial" w:cs="Arial"/>
          <w:sz w:val="20"/>
          <w:szCs w:val="20"/>
        </w:rPr>
        <w:t xml:space="preserve"> …………………………………………….</w:t>
      </w:r>
    </w:p>
    <w:p w14:paraId="086DC1C1" w14:textId="1029BA99" w:rsidR="00167A1C" w:rsidRPr="00514E32" w:rsidRDefault="00167A1C" w:rsidP="00167A1C">
      <w:pPr>
        <w:rPr>
          <w:rFonts w:ascii="Arial" w:hAnsi="Arial" w:cs="Arial"/>
          <w:sz w:val="20"/>
          <w:szCs w:val="20"/>
        </w:rPr>
      </w:pPr>
      <w:r w:rsidRPr="00514E32">
        <w:rPr>
          <w:rFonts w:ascii="Arial" w:hAnsi="Arial" w:cs="Arial"/>
          <w:sz w:val="20"/>
          <w:szCs w:val="20"/>
        </w:rPr>
        <w:t>(dále jen „Poskytovatel“)</w:t>
      </w:r>
    </w:p>
    <w:p w14:paraId="75AEBEC2" w14:textId="77777777" w:rsidR="00167A1C" w:rsidRPr="00514E32" w:rsidRDefault="00167A1C" w:rsidP="00167A1C">
      <w:pPr>
        <w:rPr>
          <w:rFonts w:ascii="Arial" w:hAnsi="Arial" w:cs="Arial"/>
          <w:sz w:val="20"/>
          <w:szCs w:val="20"/>
        </w:rPr>
      </w:pPr>
    </w:p>
    <w:p w14:paraId="4BD91AC7" w14:textId="77777777" w:rsidR="00167A1C" w:rsidRPr="00514E32" w:rsidRDefault="00167A1C" w:rsidP="00167A1C">
      <w:pPr>
        <w:pStyle w:val="Dodatektext"/>
        <w:jc w:val="both"/>
        <w:rPr>
          <w:rFonts w:ascii="Arial" w:hAnsi="Arial" w:cs="Arial"/>
          <w:b/>
        </w:rPr>
      </w:pPr>
      <w:r w:rsidRPr="00514E32">
        <w:rPr>
          <w:rFonts w:ascii="Arial" w:hAnsi="Arial" w:cs="Arial"/>
        </w:rPr>
        <w:t xml:space="preserve">uzavírají dodatek ke Smlouvě o poskytování a úhradě hrazených služeb č. </w:t>
      </w:r>
      <w:r w:rsidRPr="00514E32">
        <w:rPr>
          <w:rFonts w:ascii="Arial" w:hAnsi="Arial" w:cs="Arial"/>
          <w:b/>
        </w:rPr>
        <w:fldChar w:fldCharType="begin"/>
      </w:r>
      <w:r w:rsidRPr="00514E32">
        <w:rPr>
          <w:rFonts w:ascii="Arial" w:hAnsi="Arial" w:cs="Arial"/>
          <w:b/>
        </w:rPr>
        <w:instrText xml:space="preserve"> MERGEFIELD  kodsml  \* MERGEFORMAT </w:instrText>
      </w:r>
      <w:r w:rsidRPr="00514E32">
        <w:rPr>
          <w:rFonts w:ascii="Arial" w:hAnsi="Arial" w:cs="Arial"/>
          <w:b/>
        </w:rPr>
        <w:fldChar w:fldCharType="separate"/>
      </w:r>
      <w:r w:rsidR="006B33D2" w:rsidRPr="00514E32">
        <w:rPr>
          <w:rFonts w:ascii="Arial" w:hAnsi="Arial" w:cs="Arial"/>
          <w:b/>
          <w:noProof/>
        </w:rPr>
        <w:t>«kodsml»</w:t>
      </w:r>
      <w:r w:rsidRPr="00514E32">
        <w:rPr>
          <w:rFonts w:ascii="Arial" w:hAnsi="Arial" w:cs="Arial"/>
          <w:b/>
        </w:rPr>
        <w:fldChar w:fldCharType="end"/>
      </w:r>
    </w:p>
    <w:p w14:paraId="62E51956" w14:textId="77777777" w:rsidR="00B46486" w:rsidRPr="00514E32" w:rsidRDefault="00167A1C" w:rsidP="00B46486">
      <w:pPr>
        <w:pStyle w:val="Dodatektext"/>
        <w:jc w:val="both"/>
        <w:rPr>
          <w:rFonts w:ascii="Arial" w:hAnsi="Arial" w:cs="Arial"/>
        </w:rPr>
      </w:pPr>
      <w:r w:rsidRPr="00514E32">
        <w:rPr>
          <w:rFonts w:ascii="Arial" w:hAnsi="Arial" w:cs="Arial"/>
          <w:noProof/>
        </w:rPr>
        <w:t>(</w:t>
      </w:r>
      <w:r w:rsidRPr="00514E32">
        <w:rPr>
          <w:rFonts w:ascii="Arial" w:hAnsi="Arial" w:cs="Arial"/>
        </w:rPr>
        <w:t>dále jen „Dodatek/Smlouva“) pro:</w:t>
      </w:r>
    </w:p>
    <w:p w14:paraId="0A09D84E" w14:textId="77777777" w:rsidR="00D85D4B" w:rsidRPr="00514E32" w:rsidRDefault="003B1834" w:rsidP="00497E66">
      <w:pPr>
        <w:pStyle w:val="Dodatektext"/>
        <w:jc w:val="both"/>
        <w:rPr>
          <w:rFonts w:ascii="Arial" w:hAnsi="Arial" w:cs="Arial"/>
          <w:b/>
        </w:rPr>
      </w:pPr>
      <w:r w:rsidRPr="00514E32">
        <w:rPr>
          <w:rFonts w:ascii="Arial" w:hAnsi="Arial" w:cs="Arial"/>
          <w:b/>
        </w:rPr>
        <w:t>ambulantní stomatol</w:t>
      </w:r>
      <w:r w:rsidR="007F62F9" w:rsidRPr="00514E32">
        <w:rPr>
          <w:rFonts w:ascii="Arial" w:hAnsi="Arial" w:cs="Arial"/>
          <w:b/>
        </w:rPr>
        <w:t>ogické hrazené služby – jiný způsob úhrady</w:t>
      </w:r>
    </w:p>
    <w:p w14:paraId="36BBD691" w14:textId="77777777" w:rsidR="003B1834" w:rsidRPr="00514E32" w:rsidRDefault="00D85D4B" w:rsidP="00497E66">
      <w:pPr>
        <w:pStyle w:val="Dodatektext"/>
        <w:keepNext/>
        <w:spacing w:before="120"/>
        <w:jc w:val="center"/>
        <w:rPr>
          <w:rFonts w:ascii="Arial" w:hAnsi="Arial" w:cs="Arial"/>
          <w:b/>
        </w:rPr>
      </w:pPr>
      <w:r w:rsidRPr="00514E32">
        <w:rPr>
          <w:rFonts w:ascii="Arial" w:hAnsi="Arial" w:cs="Arial"/>
          <w:b/>
        </w:rPr>
        <w:t>Článek I.</w:t>
      </w:r>
    </w:p>
    <w:p w14:paraId="5F235549" w14:textId="38A81484" w:rsidR="00C20D7A" w:rsidRPr="00514E32" w:rsidRDefault="00C20D7A" w:rsidP="000D1207">
      <w:pPr>
        <w:pStyle w:val="Dodatektext"/>
        <w:numPr>
          <w:ilvl w:val="0"/>
          <w:numId w:val="14"/>
        </w:numPr>
        <w:jc w:val="both"/>
        <w:rPr>
          <w:rFonts w:ascii="Arial" w:hAnsi="Arial" w:cs="Arial"/>
        </w:rPr>
      </w:pPr>
      <w:r w:rsidRPr="00514E32">
        <w:rPr>
          <w:rFonts w:ascii="Arial" w:hAnsi="Arial" w:cs="Arial"/>
        </w:rPr>
        <w:t>Shora označené smluvní strany se dohodly v souladu s ustanovením §</w:t>
      </w:r>
      <w:r w:rsidR="00987E87">
        <w:rPr>
          <w:rFonts w:ascii="Arial" w:hAnsi="Arial" w:cs="Arial"/>
        </w:rPr>
        <w:t> </w:t>
      </w:r>
      <w:r w:rsidRPr="00514E32">
        <w:rPr>
          <w:rFonts w:ascii="Arial" w:hAnsi="Arial" w:cs="Arial"/>
        </w:rPr>
        <w:t>17, odst.</w:t>
      </w:r>
      <w:r w:rsidR="00987E87">
        <w:rPr>
          <w:rFonts w:ascii="Arial" w:hAnsi="Arial" w:cs="Arial"/>
        </w:rPr>
        <w:t> </w:t>
      </w:r>
      <w:r w:rsidRPr="00514E32">
        <w:rPr>
          <w:rFonts w:ascii="Arial" w:hAnsi="Arial" w:cs="Arial"/>
        </w:rPr>
        <w:t>5 zákona č. 48/1997 Sb., o veřejném zdravotním pojištění a o změně a doplnění některých souvisejících zákonů, ve znění pozdějších předpisů (dále jen „Zákon“), a v souladu se zdravotně pojistným plánem Pojišťovny pro rok 202</w:t>
      </w:r>
      <w:r w:rsidR="008922CB">
        <w:rPr>
          <w:rFonts w:ascii="Arial" w:hAnsi="Arial" w:cs="Arial"/>
        </w:rPr>
        <w:t>1</w:t>
      </w:r>
      <w:r w:rsidRPr="00514E32">
        <w:rPr>
          <w:rFonts w:ascii="Arial" w:hAnsi="Arial" w:cs="Arial"/>
        </w:rPr>
        <w:t xml:space="preserve">, že úhrada hrazených služeb poskytnutých Poskytovatelem v oboru </w:t>
      </w:r>
      <w:r w:rsidRPr="00514E32">
        <w:rPr>
          <w:rFonts w:ascii="Arial" w:hAnsi="Arial" w:cs="Arial"/>
          <w:b/>
          <w:bCs w:val="0"/>
        </w:rPr>
        <w:t>zubní lékařství (odbornost 014, 015, 019)</w:t>
      </w:r>
      <w:r w:rsidRPr="00514E32">
        <w:rPr>
          <w:rFonts w:ascii="Arial" w:hAnsi="Arial" w:cs="Arial"/>
        </w:rPr>
        <w:t xml:space="preserve"> pojištěncům Pojišťovny v období </w:t>
      </w:r>
      <w:r w:rsidRPr="00514E32">
        <w:rPr>
          <w:rFonts w:ascii="Arial" w:hAnsi="Arial" w:cs="Arial"/>
          <w:b/>
          <w:bCs w:val="0"/>
        </w:rPr>
        <w:t>od 1. 1. 202</w:t>
      </w:r>
      <w:r w:rsidR="008922CB">
        <w:rPr>
          <w:rFonts w:ascii="Arial" w:hAnsi="Arial" w:cs="Arial"/>
          <w:b/>
          <w:bCs w:val="0"/>
        </w:rPr>
        <w:t>1</w:t>
      </w:r>
      <w:r w:rsidRPr="00514E32">
        <w:rPr>
          <w:rFonts w:ascii="Arial" w:hAnsi="Arial" w:cs="Arial"/>
          <w:b/>
          <w:bCs w:val="0"/>
        </w:rPr>
        <w:t xml:space="preserve"> do 31. 12. 202</w:t>
      </w:r>
      <w:r w:rsidR="008922CB">
        <w:rPr>
          <w:rFonts w:ascii="Arial" w:hAnsi="Arial" w:cs="Arial"/>
          <w:b/>
          <w:bCs w:val="0"/>
        </w:rPr>
        <w:t>1</w:t>
      </w:r>
      <w:r w:rsidRPr="00514E32">
        <w:rPr>
          <w:rFonts w:ascii="Arial" w:hAnsi="Arial" w:cs="Arial"/>
          <w:b/>
          <w:bCs w:val="0"/>
        </w:rPr>
        <w:t xml:space="preserve"> </w:t>
      </w:r>
      <w:r w:rsidRPr="00514E32">
        <w:rPr>
          <w:rFonts w:ascii="Arial" w:hAnsi="Arial" w:cs="Arial"/>
        </w:rPr>
        <w:t xml:space="preserve">(dále jen „hodnocené období“) bude provedena jiným způsobem, než stanoví vyhláška </w:t>
      </w:r>
      <w:r w:rsidR="008922CB">
        <w:rPr>
          <w:rFonts w:ascii="Arial" w:hAnsi="Arial" w:cs="Arial"/>
        </w:rPr>
        <w:t>č. 428/</w:t>
      </w:r>
      <w:r w:rsidRPr="00514E32">
        <w:rPr>
          <w:rFonts w:ascii="Arial" w:hAnsi="Arial" w:cs="Arial"/>
        </w:rPr>
        <w:t>20</w:t>
      </w:r>
      <w:r w:rsidR="008922CB">
        <w:rPr>
          <w:rFonts w:ascii="Arial" w:hAnsi="Arial" w:cs="Arial"/>
        </w:rPr>
        <w:t>20</w:t>
      </w:r>
      <w:r w:rsidRPr="00514E32">
        <w:rPr>
          <w:rFonts w:ascii="Arial" w:hAnsi="Arial" w:cs="Arial"/>
        </w:rPr>
        <w:t> Sb., o stanovení hodnot bodu, výše úhrad hrazených služeb a regulačních omezení pro rok 202</w:t>
      </w:r>
      <w:r w:rsidR="008922CB">
        <w:rPr>
          <w:rFonts w:ascii="Arial" w:hAnsi="Arial" w:cs="Arial"/>
        </w:rPr>
        <w:t>1</w:t>
      </w:r>
      <w:r w:rsidRPr="00514E32">
        <w:rPr>
          <w:rFonts w:ascii="Arial" w:hAnsi="Arial" w:cs="Arial"/>
        </w:rPr>
        <w:t xml:space="preserve"> (dále jen „Vyhláška“).</w:t>
      </w:r>
    </w:p>
    <w:p w14:paraId="698BBED6" w14:textId="67CC8456" w:rsidR="00C20D7A" w:rsidRDefault="00C20D7A" w:rsidP="00B02DDE">
      <w:pPr>
        <w:pStyle w:val="Dodatektext"/>
        <w:numPr>
          <w:ilvl w:val="0"/>
          <w:numId w:val="14"/>
        </w:numPr>
        <w:jc w:val="both"/>
        <w:rPr>
          <w:rFonts w:ascii="Arial" w:hAnsi="Arial" w:cs="Arial"/>
        </w:rPr>
      </w:pPr>
      <w:r w:rsidRPr="00514E32">
        <w:rPr>
          <w:rFonts w:ascii="Arial" w:hAnsi="Arial" w:cs="Arial"/>
        </w:rPr>
        <w:t>Seznamem výkonů se rozumí vyhláška č. 134/1998 Sb., kterou se vydává seznam zdravotních výkonů s bodovými hodnotami, ve znění pozdějších předpisů. Pracovištěm Poskytovatele se rozumí jedno IČP.</w:t>
      </w:r>
      <w:r w:rsidR="006037D6" w:rsidRPr="006037D6">
        <w:rPr>
          <w:rFonts w:ascii="Arial" w:hAnsi="Arial" w:cs="Arial"/>
        </w:rPr>
        <w:t xml:space="preserve"> </w:t>
      </w:r>
      <w:r w:rsidR="00B02DDE" w:rsidRPr="00B02DDE">
        <w:rPr>
          <w:rFonts w:ascii="Arial" w:hAnsi="Arial" w:cs="Arial"/>
        </w:rPr>
        <w:t xml:space="preserve">Lékařskou pohotovostní službou se rozumí ambulantní péče poskytovaná </w:t>
      </w:r>
      <w:r w:rsidR="00B02DDE">
        <w:rPr>
          <w:rFonts w:ascii="Arial" w:hAnsi="Arial" w:cs="Arial"/>
        </w:rPr>
        <w:t>pojištěncům Pojišťovny</w:t>
      </w:r>
      <w:r w:rsidR="00B02DDE" w:rsidRPr="00B02DDE">
        <w:rPr>
          <w:rFonts w:ascii="Arial" w:hAnsi="Arial" w:cs="Arial"/>
        </w:rPr>
        <w:t xml:space="preserve"> v případech náhlé změny zdravotního stavu n</w:t>
      </w:r>
      <w:r w:rsidR="00B02DDE">
        <w:rPr>
          <w:rFonts w:ascii="Arial" w:hAnsi="Arial" w:cs="Arial"/>
        </w:rPr>
        <w:t>ebo zhoršení průběhu onemocnění s tím, že</w:t>
      </w:r>
      <w:r w:rsidR="00B02DDE" w:rsidRPr="00B02DDE">
        <w:rPr>
          <w:rFonts w:ascii="Arial" w:hAnsi="Arial" w:cs="Arial"/>
        </w:rPr>
        <w:t xml:space="preserve"> </w:t>
      </w:r>
      <w:r w:rsidR="00B02DDE">
        <w:rPr>
          <w:rFonts w:ascii="Arial" w:hAnsi="Arial" w:cs="Arial"/>
        </w:rPr>
        <w:t>o</w:t>
      </w:r>
      <w:r w:rsidR="00B02DDE" w:rsidRPr="00B02DDE">
        <w:rPr>
          <w:rFonts w:ascii="Arial" w:hAnsi="Arial" w:cs="Arial"/>
        </w:rPr>
        <w:t xml:space="preserve"> pohotovostní služb</w:t>
      </w:r>
      <w:r w:rsidR="00B02DDE">
        <w:rPr>
          <w:rFonts w:ascii="Arial" w:hAnsi="Arial" w:cs="Arial"/>
        </w:rPr>
        <w:t>u</w:t>
      </w:r>
      <w:r w:rsidR="00B02DDE" w:rsidRPr="00B02DDE">
        <w:rPr>
          <w:rFonts w:ascii="Arial" w:hAnsi="Arial" w:cs="Arial"/>
        </w:rPr>
        <w:t xml:space="preserve"> nejde v případě poskytnutí ambulantní péče v rámci pravidelné ordinační doby </w:t>
      </w:r>
      <w:r w:rsidR="00B02DDE">
        <w:rPr>
          <w:rFonts w:ascii="Arial" w:hAnsi="Arial" w:cs="Arial"/>
        </w:rPr>
        <w:t>P</w:t>
      </w:r>
      <w:r w:rsidR="00B02DDE" w:rsidRPr="00B02DDE">
        <w:rPr>
          <w:rFonts w:ascii="Arial" w:hAnsi="Arial" w:cs="Arial"/>
        </w:rPr>
        <w:t>oskytovatele</w:t>
      </w:r>
      <w:r w:rsidR="006037D6" w:rsidRPr="006037D6">
        <w:rPr>
          <w:rFonts w:ascii="Arial" w:hAnsi="Arial" w:cs="Arial"/>
        </w:rPr>
        <w:t xml:space="preserve"> (dále jen „LPS“)</w:t>
      </w:r>
      <w:r w:rsidR="00416717">
        <w:rPr>
          <w:rFonts w:ascii="Arial" w:hAnsi="Arial" w:cs="Arial"/>
        </w:rPr>
        <w:t>.</w:t>
      </w:r>
    </w:p>
    <w:p w14:paraId="31251878" w14:textId="77777777" w:rsidR="00D85D4B" w:rsidRPr="00514E32" w:rsidRDefault="00D85D4B" w:rsidP="00497E66">
      <w:pPr>
        <w:pStyle w:val="Dodatektext"/>
        <w:keepNext/>
        <w:spacing w:before="120"/>
        <w:jc w:val="center"/>
        <w:rPr>
          <w:rFonts w:ascii="Arial" w:hAnsi="Arial" w:cs="Arial"/>
          <w:b/>
        </w:rPr>
      </w:pPr>
      <w:r w:rsidRPr="00514E32">
        <w:rPr>
          <w:rFonts w:ascii="Arial" w:hAnsi="Arial" w:cs="Arial"/>
          <w:b/>
        </w:rPr>
        <w:t>Článek II.</w:t>
      </w:r>
    </w:p>
    <w:p w14:paraId="77288FAD" w14:textId="77777777" w:rsidR="00743233" w:rsidRPr="00514E32" w:rsidRDefault="00743233" w:rsidP="000D1207">
      <w:pPr>
        <w:pStyle w:val="Dodatektext"/>
        <w:numPr>
          <w:ilvl w:val="0"/>
          <w:numId w:val="33"/>
        </w:numPr>
        <w:jc w:val="both"/>
        <w:rPr>
          <w:rFonts w:ascii="Arial" w:hAnsi="Arial" w:cs="Arial"/>
        </w:rPr>
      </w:pPr>
      <w:r w:rsidRPr="00514E32">
        <w:rPr>
          <w:rFonts w:ascii="Arial" w:hAnsi="Arial" w:cs="Arial"/>
        </w:rPr>
        <w:t xml:space="preserve">Hrazené služby poskytnuté </w:t>
      </w:r>
      <w:r w:rsidR="00C271DA" w:rsidRPr="00514E32">
        <w:rPr>
          <w:rFonts w:ascii="Arial" w:hAnsi="Arial" w:cs="Arial"/>
        </w:rPr>
        <w:t xml:space="preserve">Poskytovatelem </w:t>
      </w:r>
      <w:r w:rsidRPr="00514E32">
        <w:rPr>
          <w:rFonts w:ascii="Arial" w:hAnsi="Arial" w:cs="Arial"/>
        </w:rPr>
        <w:t xml:space="preserve">pojištěncům Pojišťovny budou při splnění podmínek </w:t>
      </w:r>
      <w:r w:rsidR="00C271DA" w:rsidRPr="00514E32">
        <w:rPr>
          <w:rFonts w:ascii="Arial" w:hAnsi="Arial" w:cs="Arial"/>
        </w:rPr>
        <w:t>sjednaných</w:t>
      </w:r>
      <w:r w:rsidRPr="00514E32">
        <w:rPr>
          <w:rFonts w:ascii="Arial" w:hAnsi="Arial" w:cs="Arial"/>
        </w:rPr>
        <w:t xml:space="preserve"> ve Smlouvě včetně </w:t>
      </w:r>
      <w:r w:rsidR="00677EDA" w:rsidRPr="00514E32">
        <w:rPr>
          <w:rFonts w:ascii="Arial" w:hAnsi="Arial" w:cs="Arial"/>
        </w:rPr>
        <w:t xml:space="preserve">tohoto </w:t>
      </w:r>
      <w:r w:rsidRPr="00514E32">
        <w:rPr>
          <w:rFonts w:ascii="Arial" w:hAnsi="Arial" w:cs="Arial"/>
        </w:rPr>
        <w:t>Dodatku hrazeny ve</w:t>
      </w:r>
      <w:r w:rsidR="00C86D80" w:rsidRPr="00514E32">
        <w:rPr>
          <w:rFonts w:ascii="Arial" w:hAnsi="Arial" w:cs="Arial"/>
        </w:rPr>
        <w:t xml:space="preserve"> výši a za podmínek uvedených v </w:t>
      </w:r>
      <w:r w:rsidR="00FA4085" w:rsidRPr="00514E32">
        <w:rPr>
          <w:rFonts w:ascii="Arial" w:hAnsi="Arial" w:cs="Arial"/>
        </w:rPr>
        <w:t>p</w:t>
      </w:r>
      <w:r w:rsidRPr="00514E32">
        <w:rPr>
          <w:rFonts w:ascii="Arial" w:hAnsi="Arial" w:cs="Arial"/>
        </w:rPr>
        <w:t>říloze č.</w:t>
      </w:r>
      <w:r w:rsidR="00C271DA" w:rsidRPr="00514E32">
        <w:rPr>
          <w:rFonts w:ascii="Arial" w:hAnsi="Arial" w:cs="Arial"/>
        </w:rPr>
        <w:t> </w:t>
      </w:r>
      <w:r w:rsidRPr="00514E32">
        <w:rPr>
          <w:rFonts w:ascii="Arial" w:hAnsi="Arial" w:cs="Arial"/>
        </w:rPr>
        <w:t xml:space="preserve">11 </w:t>
      </w:r>
      <w:r w:rsidR="00C271DA" w:rsidRPr="00514E32">
        <w:rPr>
          <w:rFonts w:ascii="Arial" w:hAnsi="Arial" w:cs="Arial"/>
        </w:rPr>
        <w:t>k </w:t>
      </w:r>
      <w:r w:rsidRPr="00514E32">
        <w:rPr>
          <w:rFonts w:ascii="Arial" w:hAnsi="Arial" w:cs="Arial"/>
        </w:rPr>
        <w:t>Vyhláš</w:t>
      </w:r>
      <w:r w:rsidR="00C271DA" w:rsidRPr="00514E32">
        <w:rPr>
          <w:rFonts w:ascii="Arial" w:hAnsi="Arial" w:cs="Arial"/>
        </w:rPr>
        <w:t>ce</w:t>
      </w:r>
      <w:r w:rsidRPr="00514E32">
        <w:rPr>
          <w:rFonts w:ascii="Arial" w:hAnsi="Arial" w:cs="Arial"/>
        </w:rPr>
        <w:t>.</w:t>
      </w:r>
    </w:p>
    <w:p w14:paraId="6A1CE91D" w14:textId="77777777" w:rsidR="00D10349" w:rsidRPr="00514E32" w:rsidRDefault="00D10349" w:rsidP="000D1207">
      <w:pPr>
        <w:pStyle w:val="Dodatektext"/>
        <w:numPr>
          <w:ilvl w:val="0"/>
          <w:numId w:val="33"/>
        </w:numPr>
        <w:jc w:val="both"/>
        <w:rPr>
          <w:rFonts w:ascii="Arial" w:hAnsi="Arial" w:cs="Arial"/>
        </w:rPr>
      </w:pPr>
      <w:r w:rsidRPr="00514E32">
        <w:rPr>
          <w:rFonts w:ascii="Arial" w:hAnsi="Arial" w:cs="Arial"/>
        </w:rPr>
        <w:t xml:space="preserve">Stomatologické výrobky plně hrazené z veřejného zdravotního pojištění poskytnuté </w:t>
      </w:r>
      <w:r w:rsidR="00C271DA" w:rsidRPr="00514E32">
        <w:rPr>
          <w:rFonts w:ascii="Arial" w:hAnsi="Arial" w:cs="Arial"/>
        </w:rPr>
        <w:t xml:space="preserve">Poskytovatelem </w:t>
      </w:r>
      <w:r w:rsidRPr="00514E32">
        <w:rPr>
          <w:rFonts w:ascii="Arial" w:hAnsi="Arial" w:cs="Arial"/>
        </w:rPr>
        <w:t xml:space="preserve">pojištěncům Pojišťovny budou při splnění podmínek </w:t>
      </w:r>
      <w:r w:rsidR="00C271DA" w:rsidRPr="00514E32">
        <w:rPr>
          <w:rFonts w:ascii="Arial" w:hAnsi="Arial" w:cs="Arial"/>
        </w:rPr>
        <w:t xml:space="preserve">sjednaných </w:t>
      </w:r>
      <w:r w:rsidRPr="00514E32">
        <w:rPr>
          <w:rFonts w:ascii="Arial" w:hAnsi="Arial" w:cs="Arial"/>
        </w:rPr>
        <w:t>ve Smlouvě včetně tohoto Dodatku hrazeny ve výši maximálních cen stanovených v cenovém rozhodnutí ministerstva zdravotnictví</w:t>
      </w:r>
      <w:r w:rsidR="00E8711D" w:rsidRPr="00514E32">
        <w:rPr>
          <w:rFonts w:ascii="Arial" w:hAnsi="Arial" w:cs="Arial"/>
        </w:rPr>
        <w:t xml:space="preserve"> účinné</w:t>
      </w:r>
      <w:r w:rsidR="00EC5F45" w:rsidRPr="00514E32">
        <w:rPr>
          <w:rFonts w:ascii="Arial" w:hAnsi="Arial" w:cs="Arial"/>
        </w:rPr>
        <w:t>m</w:t>
      </w:r>
      <w:r w:rsidR="00E8711D" w:rsidRPr="00514E32">
        <w:rPr>
          <w:rFonts w:ascii="Arial" w:hAnsi="Arial" w:cs="Arial"/>
        </w:rPr>
        <w:t xml:space="preserve"> ke dni předání stomatologického výrobku pojištěnci Pojišťovny</w:t>
      </w:r>
      <w:r w:rsidR="0019502A" w:rsidRPr="00514E32">
        <w:rPr>
          <w:rFonts w:ascii="Arial" w:hAnsi="Arial" w:cs="Arial"/>
        </w:rPr>
        <w:t xml:space="preserve">. Stomatologickým výrobkem plně hrazeným z veřejného zdravotního pojištění se rozumí výrobek uvedený a označený </w:t>
      </w:r>
      <w:r w:rsidR="0019502A" w:rsidRPr="00514E32">
        <w:rPr>
          <w:rFonts w:ascii="Arial" w:hAnsi="Arial" w:cs="Arial"/>
        </w:rPr>
        <w:lastRenderedPageBreak/>
        <w:t>symbolem „I“ v Příloze č. 4 Zákona. Stomatologické výrobky částečně hrazené z veřejného zdravotního pojištění poskytnuté Poskytovatelem pojištěncům Pojišťovny budou při splnění podmínek sjednaných ve Smlouvě včetně tohoto Dodatku hrazeny ve výši stanovené v Příloze č. 4 Zákona.</w:t>
      </w:r>
    </w:p>
    <w:p w14:paraId="7227F4BE" w14:textId="77777777" w:rsidR="007F4FF6" w:rsidRPr="00715BFC" w:rsidRDefault="007F4FF6" w:rsidP="00981E28">
      <w:pPr>
        <w:pStyle w:val="Odstavecseseznamem"/>
        <w:numPr>
          <w:ilvl w:val="0"/>
          <w:numId w:val="33"/>
        </w:numPr>
        <w:spacing w:after="0" w:line="240" w:lineRule="auto"/>
        <w:jc w:val="both"/>
        <w:rPr>
          <w:rFonts w:ascii="Arial" w:eastAsia="Times New Roman" w:hAnsi="Arial" w:cs="Arial"/>
          <w:bCs/>
          <w:sz w:val="20"/>
          <w:szCs w:val="20"/>
          <w:lang w:eastAsia="cs-CZ"/>
        </w:rPr>
      </w:pPr>
      <w:r w:rsidRPr="00A842D5">
        <w:rPr>
          <w:rFonts w:ascii="Arial" w:eastAsia="Times New Roman" w:hAnsi="Arial" w:cs="Arial"/>
          <w:bCs/>
          <w:sz w:val="20"/>
          <w:szCs w:val="20"/>
          <w:lang w:eastAsia="cs-CZ"/>
        </w:rPr>
        <w:t>Poskytovatel</w:t>
      </w:r>
      <w:r w:rsidR="00F472E0" w:rsidRPr="00A842D5">
        <w:rPr>
          <w:rFonts w:ascii="Arial" w:eastAsia="Times New Roman" w:hAnsi="Arial" w:cs="Arial"/>
          <w:bCs/>
          <w:sz w:val="20"/>
          <w:szCs w:val="20"/>
          <w:lang w:eastAsia="cs-CZ"/>
        </w:rPr>
        <w:t xml:space="preserve"> poskytuje</w:t>
      </w:r>
      <w:r w:rsidRPr="00A842D5">
        <w:rPr>
          <w:rFonts w:ascii="Arial" w:eastAsia="Times New Roman" w:hAnsi="Arial" w:cs="Arial"/>
          <w:bCs/>
          <w:sz w:val="20"/>
          <w:szCs w:val="20"/>
          <w:lang w:eastAsia="cs-CZ"/>
        </w:rPr>
        <w:t xml:space="preserve"> pojištěncům Pojišťovny preventivní</w:t>
      </w:r>
      <w:r w:rsidRPr="00715BFC">
        <w:rPr>
          <w:rFonts w:ascii="Arial" w:eastAsia="Times New Roman" w:hAnsi="Arial" w:cs="Arial"/>
          <w:bCs/>
          <w:sz w:val="20"/>
          <w:szCs w:val="20"/>
          <w:lang w:eastAsia="cs-CZ"/>
        </w:rPr>
        <w:t>, diagnostick</w:t>
      </w:r>
      <w:r w:rsidR="00F472E0">
        <w:rPr>
          <w:rFonts w:ascii="Arial" w:eastAsia="Times New Roman" w:hAnsi="Arial" w:cs="Arial"/>
          <w:bCs/>
          <w:sz w:val="20"/>
          <w:szCs w:val="20"/>
          <w:lang w:eastAsia="cs-CZ"/>
        </w:rPr>
        <w:t>ou</w:t>
      </w:r>
      <w:r w:rsidRPr="00715BFC">
        <w:rPr>
          <w:rFonts w:ascii="Arial" w:eastAsia="Times New Roman" w:hAnsi="Arial" w:cs="Arial"/>
          <w:bCs/>
          <w:sz w:val="20"/>
          <w:szCs w:val="20"/>
          <w:lang w:eastAsia="cs-CZ"/>
        </w:rPr>
        <w:t>, dispenzární a</w:t>
      </w:r>
      <w:r w:rsidR="00CF2D32">
        <w:rPr>
          <w:rFonts w:ascii="Arial" w:eastAsia="Times New Roman" w:hAnsi="Arial" w:cs="Arial"/>
          <w:bCs/>
          <w:sz w:val="20"/>
          <w:szCs w:val="20"/>
          <w:lang w:eastAsia="cs-CZ"/>
        </w:rPr>
        <w:t> </w:t>
      </w:r>
      <w:r w:rsidRPr="00715BFC">
        <w:rPr>
          <w:rFonts w:ascii="Arial" w:eastAsia="Times New Roman" w:hAnsi="Arial" w:cs="Arial"/>
          <w:bCs/>
          <w:sz w:val="20"/>
          <w:szCs w:val="20"/>
          <w:lang w:eastAsia="cs-CZ"/>
        </w:rPr>
        <w:t>léčebn</w:t>
      </w:r>
      <w:r w:rsidR="00F472E0">
        <w:rPr>
          <w:rFonts w:ascii="Arial" w:eastAsia="Times New Roman" w:hAnsi="Arial" w:cs="Arial"/>
          <w:bCs/>
          <w:sz w:val="20"/>
          <w:szCs w:val="20"/>
          <w:lang w:eastAsia="cs-CZ"/>
        </w:rPr>
        <w:t>ou</w:t>
      </w:r>
      <w:r w:rsidRPr="00715BFC">
        <w:rPr>
          <w:rFonts w:ascii="Arial" w:eastAsia="Times New Roman" w:hAnsi="Arial" w:cs="Arial"/>
          <w:bCs/>
          <w:sz w:val="20"/>
          <w:szCs w:val="20"/>
          <w:lang w:eastAsia="cs-CZ"/>
        </w:rPr>
        <w:t xml:space="preserve"> péč</w:t>
      </w:r>
      <w:r w:rsidR="00F472E0">
        <w:rPr>
          <w:rFonts w:ascii="Arial" w:eastAsia="Times New Roman" w:hAnsi="Arial" w:cs="Arial"/>
          <w:bCs/>
          <w:sz w:val="20"/>
          <w:szCs w:val="20"/>
          <w:lang w:eastAsia="cs-CZ"/>
        </w:rPr>
        <w:t>i</w:t>
      </w:r>
      <w:r w:rsidRPr="00715BFC">
        <w:rPr>
          <w:rFonts w:ascii="Arial" w:eastAsia="Times New Roman" w:hAnsi="Arial" w:cs="Arial"/>
          <w:bCs/>
          <w:sz w:val="20"/>
          <w:szCs w:val="20"/>
          <w:lang w:eastAsia="cs-CZ"/>
        </w:rPr>
        <w:t xml:space="preserve"> hrazen</w:t>
      </w:r>
      <w:r w:rsidR="00F472E0">
        <w:rPr>
          <w:rFonts w:ascii="Arial" w:eastAsia="Times New Roman" w:hAnsi="Arial" w:cs="Arial"/>
          <w:bCs/>
          <w:sz w:val="20"/>
          <w:szCs w:val="20"/>
          <w:lang w:eastAsia="cs-CZ"/>
        </w:rPr>
        <w:t>ou</w:t>
      </w:r>
      <w:r w:rsidRPr="00715BFC">
        <w:rPr>
          <w:rFonts w:ascii="Arial" w:eastAsia="Times New Roman" w:hAnsi="Arial" w:cs="Arial"/>
          <w:bCs/>
          <w:sz w:val="20"/>
          <w:szCs w:val="20"/>
          <w:lang w:eastAsia="cs-CZ"/>
        </w:rPr>
        <w:t xml:space="preserve"> z prostředků veřejného zdravotního pojištění, a</w:t>
      </w:r>
      <w:r w:rsidR="009C63BF">
        <w:rPr>
          <w:rFonts w:ascii="Arial" w:eastAsia="Times New Roman" w:hAnsi="Arial" w:cs="Arial"/>
          <w:bCs/>
          <w:sz w:val="20"/>
          <w:szCs w:val="20"/>
          <w:lang w:eastAsia="cs-CZ"/>
        </w:rPr>
        <w:t> </w:t>
      </w:r>
      <w:r w:rsidRPr="00715BFC">
        <w:rPr>
          <w:rFonts w:ascii="Arial" w:eastAsia="Times New Roman" w:hAnsi="Arial" w:cs="Arial"/>
          <w:bCs/>
          <w:sz w:val="20"/>
          <w:szCs w:val="20"/>
          <w:lang w:eastAsia="cs-CZ"/>
        </w:rPr>
        <w:t>to plánovan</w:t>
      </w:r>
      <w:r w:rsidR="00F472E0">
        <w:rPr>
          <w:rFonts w:ascii="Arial" w:eastAsia="Times New Roman" w:hAnsi="Arial" w:cs="Arial"/>
          <w:bCs/>
          <w:sz w:val="20"/>
          <w:szCs w:val="20"/>
          <w:lang w:eastAsia="cs-CZ"/>
        </w:rPr>
        <w:t>ou</w:t>
      </w:r>
      <w:r>
        <w:rPr>
          <w:rFonts w:ascii="Arial" w:eastAsia="Times New Roman" w:hAnsi="Arial" w:cs="Arial"/>
          <w:bCs/>
          <w:sz w:val="20"/>
          <w:szCs w:val="20"/>
          <w:lang w:eastAsia="cs-CZ"/>
        </w:rPr>
        <w:t xml:space="preserve"> i </w:t>
      </w:r>
      <w:r w:rsidRPr="00715BFC">
        <w:rPr>
          <w:rFonts w:ascii="Arial" w:eastAsia="Times New Roman" w:hAnsi="Arial" w:cs="Arial"/>
          <w:bCs/>
          <w:sz w:val="20"/>
          <w:szCs w:val="20"/>
          <w:lang w:eastAsia="cs-CZ"/>
        </w:rPr>
        <w:t>neodkladn</w:t>
      </w:r>
      <w:r w:rsidR="00F472E0">
        <w:rPr>
          <w:rFonts w:ascii="Arial" w:eastAsia="Times New Roman" w:hAnsi="Arial" w:cs="Arial"/>
          <w:bCs/>
          <w:sz w:val="20"/>
          <w:szCs w:val="20"/>
          <w:lang w:eastAsia="cs-CZ"/>
        </w:rPr>
        <w:t>ou</w:t>
      </w:r>
      <w:r>
        <w:rPr>
          <w:rFonts w:ascii="Arial" w:eastAsia="Times New Roman" w:hAnsi="Arial" w:cs="Arial"/>
          <w:bCs/>
          <w:sz w:val="20"/>
          <w:szCs w:val="20"/>
          <w:lang w:eastAsia="cs-CZ"/>
        </w:rPr>
        <w:t xml:space="preserve"> </w:t>
      </w:r>
      <w:r w:rsidRPr="009A353D">
        <w:rPr>
          <w:rFonts w:ascii="Arial" w:eastAsia="Times New Roman" w:hAnsi="Arial" w:cs="Arial"/>
          <w:bCs/>
          <w:sz w:val="20"/>
          <w:szCs w:val="20"/>
          <w:lang w:eastAsia="cs-CZ"/>
        </w:rPr>
        <w:t>podle § </w:t>
      </w:r>
      <w:r>
        <w:rPr>
          <w:rFonts w:ascii="Arial" w:eastAsia="Times New Roman" w:hAnsi="Arial" w:cs="Arial"/>
          <w:bCs/>
          <w:sz w:val="20"/>
          <w:szCs w:val="20"/>
          <w:lang w:eastAsia="cs-CZ"/>
        </w:rPr>
        <w:t>5</w:t>
      </w:r>
      <w:r w:rsidRPr="009A353D">
        <w:rPr>
          <w:rFonts w:ascii="Arial" w:eastAsia="Times New Roman" w:hAnsi="Arial" w:cs="Arial"/>
          <w:bCs/>
          <w:sz w:val="20"/>
          <w:szCs w:val="20"/>
          <w:lang w:eastAsia="cs-CZ"/>
        </w:rPr>
        <w:t xml:space="preserve"> zákona č. 372/2011 Sb., o zdravotních službách a podmínkách jejich poskytování</w:t>
      </w:r>
      <w:r w:rsidR="00DB382B">
        <w:rPr>
          <w:rFonts w:ascii="Arial" w:eastAsia="Times New Roman" w:hAnsi="Arial" w:cs="Arial"/>
          <w:bCs/>
          <w:sz w:val="20"/>
          <w:szCs w:val="20"/>
          <w:lang w:eastAsia="cs-CZ"/>
        </w:rPr>
        <w:t xml:space="preserve"> (dále jen „Zákon o </w:t>
      </w:r>
      <w:r w:rsidR="00DB382B" w:rsidRPr="009A353D">
        <w:rPr>
          <w:rFonts w:ascii="Arial" w:eastAsia="Times New Roman" w:hAnsi="Arial" w:cs="Arial"/>
          <w:bCs/>
          <w:sz w:val="20"/>
          <w:szCs w:val="20"/>
          <w:lang w:eastAsia="cs-CZ"/>
        </w:rPr>
        <w:t>zdravotních službách</w:t>
      </w:r>
      <w:r w:rsidR="00DB382B">
        <w:rPr>
          <w:rFonts w:ascii="Arial" w:eastAsia="Times New Roman" w:hAnsi="Arial" w:cs="Arial"/>
          <w:bCs/>
          <w:sz w:val="20"/>
          <w:szCs w:val="20"/>
          <w:lang w:eastAsia="cs-CZ"/>
        </w:rPr>
        <w:t>“)</w:t>
      </w:r>
      <w:r>
        <w:rPr>
          <w:rFonts w:ascii="Arial" w:eastAsia="Times New Roman" w:hAnsi="Arial" w:cs="Arial"/>
          <w:bCs/>
          <w:sz w:val="20"/>
          <w:szCs w:val="20"/>
          <w:lang w:eastAsia="cs-CZ"/>
        </w:rPr>
        <w:t>.</w:t>
      </w:r>
    </w:p>
    <w:p w14:paraId="01E51CDB" w14:textId="6C20CFAF" w:rsidR="00D679ED" w:rsidRPr="00D679ED" w:rsidRDefault="00D679ED" w:rsidP="00D679ED">
      <w:pPr>
        <w:pStyle w:val="Dodatektext"/>
        <w:numPr>
          <w:ilvl w:val="0"/>
          <w:numId w:val="33"/>
        </w:numPr>
        <w:ind w:left="357" w:hanging="357"/>
        <w:jc w:val="both"/>
        <w:rPr>
          <w:rFonts w:ascii="Arial" w:hAnsi="Arial" w:cs="Arial"/>
        </w:rPr>
      </w:pPr>
      <w:r w:rsidRPr="00926CC4">
        <w:rPr>
          <w:rFonts w:ascii="Arial" w:hAnsi="Arial" w:cs="Arial"/>
        </w:rPr>
        <w:t>Poskytovatel neodmítá přijímat pojištěnce Pojišťovny do péče</w:t>
      </w:r>
      <w:r w:rsidR="00DB382B">
        <w:rPr>
          <w:rFonts w:ascii="Arial" w:hAnsi="Arial" w:cs="Arial"/>
        </w:rPr>
        <w:t xml:space="preserve"> </w:t>
      </w:r>
      <w:r w:rsidR="00DB382B" w:rsidRPr="00DB382B">
        <w:rPr>
          <w:rFonts w:ascii="Arial" w:hAnsi="Arial" w:cs="Arial"/>
        </w:rPr>
        <w:t>bez zákonem předpokládaného důvodu (viz §</w:t>
      </w:r>
      <w:r w:rsidR="00DB382B">
        <w:rPr>
          <w:rFonts w:ascii="Arial" w:hAnsi="Arial" w:cs="Arial"/>
        </w:rPr>
        <w:t> </w:t>
      </w:r>
      <w:r w:rsidR="00DB382B" w:rsidRPr="00DB382B">
        <w:rPr>
          <w:rFonts w:ascii="Arial" w:hAnsi="Arial" w:cs="Arial"/>
        </w:rPr>
        <w:t>48 odst.</w:t>
      </w:r>
      <w:r w:rsidR="00DB382B">
        <w:rPr>
          <w:rFonts w:ascii="Arial" w:hAnsi="Arial" w:cs="Arial"/>
        </w:rPr>
        <w:t> </w:t>
      </w:r>
      <w:r w:rsidR="00DB382B" w:rsidRPr="00DB382B">
        <w:rPr>
          <w:rFonts w:ascii="Arial" w:hAnsi="Arial" w:cs="Arial"/>
        </w:rPr>
        <w:t xml:space="preserve">1 </w:t>
      </w:r>
      <w:r w:rsidR="00DB382B">
        <w:rPr>
          <w:rFonts w:ascii="Arial" w:hAnsi="Arial" w:cs="Arial"/>
          <w:bCs w:val="0"/>
        </w:rPr>
        <w:t>Zákona o </w:t>
      </w:r>
      <w:r w:rsidR="00DB382B" w:rsidRPr="009A353D">
        <w:rPr>
          <w:rFonts w:ascii="Arial" w:hAnsi="Arial" w:cs="Arial"/>
        </w:rPr>
        <w:t>zdravotních službách</w:t>
      </w:r>
      <w:r w:rsidR="00DB382B">
        <w:rPr>
          <w:rFonts w:ascii="Arial" w:hAnsi="Arial" w:cs="Arial"/>
        </w:rPr>
        <w:t>)</w:t>
      </w:r>
      <w:r w:rsidR="00516346">
        <w:rPr>
          <w:rFonts w:ascii="Arial" w:hAnsi="Arial" w:cs="Arial"/>
        </w:rPr>
        <w:t>.</w:t>
      </w:r>
    </w:p>
    <w:p w14:paraId="4D90AC8A" w14:textId="77777777" w:rsidR="005E3956" w:rsidRPr="00B03A41" w:rsidRDefault="008521EA" w:rsidP="00B47113">
      <w:pPr>
        <w:pStyle w:val="Dodatektext"/>
        <w:numPr>
          <w:ilvl w:val="0"/>
          <w:numId w:val="33"/>
        </w:numPr>
        <w:ind w:hanging="357"/>
        <w:jc w:val="both"/>
        <w:rPr>
          <w:rFonts w:ascii="Arial" w:hAnsi="Arial" w:cs="Arial"/>
        </w:rPr>
      </w:pPr>
      <w:r>
        <w:rPr>
          <w:rFonts w:ascii="Arial" w:hAnsi="Arial" w:cs="Arial"/>
        </w:rPr>
        <w:t xml:space="preserve">Poskytovatel zasílá hlášení o registrovaných pojištěncích do kapitačního centra. </w:t>
      </w:r>
      <w:r w:rsidR="00605110">
        <w:rPr>
          <w:rFonts w:ascii="Arial" w:hAnsi="Arial" w:cs="Arial"/>
        </w:rPr>
        <w:t xml:space="preserve">Za </w:t>
      </w:r>
      <w:r w:rsidR="00D90221">
        <w:rPr>
          <w:rFonts w:ascii="Arial" w:hAnsi="Arial" w:cs="Arial"/>
        </w:rPr>
        <w:t xml:space="preserve">každého </w:t>
      </w:r>
      <w:r w:rsidR="00605110">
        <w:rPr>
          <w:rFonts w:ascii="Arial" w:hAnsi="Arial" w:cs="Arial"/>
        </w:rPr>
        <w:t xml:space="preserve">pojištěnce Pojišťovny, který je na pracovišti </w:t>
      </w:r>
      <w:r w:rsidR="005E3956" w:rsidRPr="00B03A41">
        <w:rPr>
          <w:rFonts w:ascii="Arial" w:hAnsi="Arial" w:cs="Arial"/>
        </w:rPr>
        <w:t>Poskytovatele</w:t>
      </w:r>
      <w:r w:rsidR="00B25A7E">
        <w:rPr>
          <w:rFonts w:ascii="Arial" w:hAnsi="Arial" w:cs="Arial"/>
        </w:rPr>
        <w:t xml:space="preserve"> </w:t>
      </w:r>
      <w:r w:rsidR="00D90221">
        <w:rPr>
          <w:rFonts w:ascii="Arial" w:hAnsi="Arial" w:cs="Arial"/>
        </w:rPr>
        <w:t xml:space="preserve">v daném kalendářním měsíci hodnoceného období </w:t>
      </w:r>
      <w:r w:rsidR="00B25A7E">
        <w:rPr>
          <w:rFonts w:ascii="Arial" w:hAnsi="Arial" w:cs="Arial"/>
        </w:rPr>
        <w:t>registrován</w:t>
      </w:r>
      <w:r w:rsidR="006B6193" w:rsidRPr="00B03A41">
        <w:rPr>
          <w:rFonts w:ascii="Arial" w:hAnsi="Arial" w:cs="Arial"/>
        </w:rPr>
        <w:t xml:space="preserve">, </w:t>
      </w:r>
      <w:r w:rsidR="005E3956" w:rsidRPr="00B03A41">
        <w:rPr>
          <w:rFonts w:ascii="Arial" w:hAnsi="Arial" w:cs="Arial"/>
        </w:rPr>
        <w:t>se sjednává příplatek</w:t>
      </w:r>
      <w:r w:rsidR="006B6193">
        <w:rPr>
          <w:rFonts w:ascii="Arial" w:hAnsi="Arial" w:cs="Arial"/>
        </w:rPr>
        <w:t xml:space="preserve"> v</w:t>
      </w:r>
      <w:r w:rsidR="00B25A7E">
        <w:rPr>
          <w:rFonts w:ascii="Arial" w:hAnsi="Arial" w:cs="Arial"/>
        </w:rPr>
        <w:t>e</w:t>
      </w:r>
      <w:r w:rsidR="006B6193">
        <w:rPr>
          <w:rFonts w:ascii="Arial" w:hAnsi="Arial" w:cs="Arial"/>
        </w:rPr>
        <w:t> </w:t>
      </w:r>
      <w:r w:rsidR="00605110">
        <w:rPr>
          <w:rFonts w:ascii="Arial" w:hAnsi="Arial" w:cs="Arial"/>
        </w:rPr>
        <w:t>výši:</w:t>
      </w:r>
    </w:p>
    <w:p w14:paraId="4237FFB4" w14:textId="77777777" w:rsidR="005E3956" w:rsidRPr="00514E32" w:rsidRDefault="001A31C8" w:rsidP="00B47113">
      <w:pPr>
        <w:pStyle w:val="Dodatektext"/>
        <w:numPr>
          <w:ilvl w:val="1"/>
          <w:numId w:val="30"/>
        </w:numPr>
        <w:ind w:left="709" w:hanging="357"/>
        <w:jc w:val="both"/>
        <w:rPr>
          <w:rFonts w:ascii="Arial" w:hAnsi="Arial" w:cs="Arial"/>
        </w:rPr>
      </w:pPr>
      <w:r w:rsidRPr="00514E32">
        <w:rPr>
          <w:rFonts w:ascii="Arial" w:hAnsi="Arial" w:cs="Arial"/>
          <w:b/>
        </w:rPr>
        <w:t>5</w:t>
      </w:r>
      <w:r w:rsidR="005E3956" w:rsidRPr="00514E32">
        <w:rPr>
          <w:rFonts w:ascii="Arial" w:hAnsi="Arial" w:cs="Arial"/>
          <w:b/>
        </w:rPr>
        <w:t> Kč</w:t>
      </w:r>
      <w:r w:rsidR="005E3956" w:rsidRPr="00514E32">
        <w:rPr>
          <w:rFonts w:ascii="Arial" w:hAnsi="Arial" w:cs="Arial"/>
        </w:rPr>
        <w:t xml:space="preserve">, </w:t>
      </w:r>
      <w:r w:rsidRPr="00514E32">
        <w:rPr>
          <w:rFonts w:ascii="Arial" w:hAnsi="Arial" w:cs="Arial"/>
        </w:rPr>
        <w:t xml:space="preserve">pokud pracoviště Poskytovatele poskytuje hrazené služby v rozsahu alespoň </w:t>
      </w:r>
      <w:r w:rsidR="00857382" w:rsidRPr="00514E32">
        <w:rPr>
          <w:rFonts w:ascii="Arial" w:hAnsi="Arial" w:cs="Arial"/>
        </w:rPr>
        <w:t>3</w:t>
      </w:r>
      <w:r w:rsidR="002343EF" w:rsidRPr="00514E32">
        <w:rPr>
          <w:rFonts w:ascii="Arial" w:hAnsi="Arial" w:cs="Arial"/>
        </w:rPr>
        <w:t>5</w:t>
      </w:r>
      <w:r w:rsidRPr="00514E32">
        <w:rPr>
          <w:rFonts w:ascii="Arial" w:hAnsi="Arial" w:cs="Arial"/>
        </w:rPr>
        <w:t xml:space="preserve"> ordinačních hodin rozložených do 5 pracovních dnů týdně, přičemž alespoň 1 den v týdnu má ordinační hodiny prodlouženy do 19 hodin a zároveň alespoň 1 den v týdnu má začátek ordinačních hodin od 8 hodin</w:t>
      </w:r>
      <w:r w:rsidR="006B6193">
        <w:rPr>
          <w:rFonts w:ascii="Arial" w:hAnsi="Arial" w:cs="Arial"/>
        </w:rPr>
        <w:t>.</w:t>
      </w:r>
    </w:p>
    <w:p w14:paraId="79597780" w14:textId="77777777" w:rsidR="001A31C8" w:rsidRPr="00514E32" w:rsidRDefault="001A31C8" w:rsidP="00B47113">
      <w:pPr>
        <w:pStyle w:val="Dodatektext"/>
        <w:numPr>
          <w:ilvl w:val="1"/>
          <w:numId w:val="30"/>
        </w:numPr>
        <w:ind w:left="709" w:hanging="357"/>
        <w:jc w:val="both"/>
        <w:rPr>
          <w:rFonts w:ascii="Arial" w:hAnsi="Arial" w:cs="Arial"/>
        </w:rPr>
      </w:pPr>
      <w:r w:rsidRPr="00514E32">
        <w:rPr>
          <w:rFonts w:ascii="Arial" w:hAnsi="Arial" w:cs="Arial"/>
          <w:b/>
        </w:rPr>
        <w:t>5 Kč</w:t>
      </w:r>
      <w:r w:rsidRPr="00514E32">
        <w:rPr>
          <w:rFonts w:ascii="Arial" w:hAnsi="Arial" w:cs="Arial"/>
        </w:rPr>
        <w:t xml:space="preserve">, pokud pracoviště Poskytovatele poskytuje hrazené služby v rozsahu alespoň </w:t>
      </w:r>
      <w:r w:rsidR="00857382" w:rsidRPr="00514E32">
        <w:rPr>
          <w:rFonts w:ascii="Arial" w:hAnsi="Arial" w:cs="Arial"/>
        </w:rPr>
        <w:t>3</w:t>
      </w:r>
      <w:r w:rsidR="002343EF" w:rsidRPr="00514E32">
        <w:rPr>
          <w:rFonts w:ascii="Arial" w:hAnsi="Arial" w:cs="Arial"/>
        </w:rPr>
        <w:t>5</w:t>
      </w:r>
      <w:r w:rsidRPr="00514E32">
        <w:rPr>
          <w:rFonts w:ascii="Arial" w:hAnsi="Arial" w:cs="Arial"/>
        </w:rPr>
        <w:t xml:space="preserve"> ordinačních hodin rozložených do 5 pracovních dnů týdně, přičemž alespoň 1 den v týdnu má ordinační hodiny prodlouženy do 18 hodin a zároveň alespoň 1 den v týdnu má začátek ordinačních hodin od 7 hodin</w:t>
      </w:r>
      <w:r w:rsidR="006B6193">
        <w:rPr>
          <w:rFonts w:ascii="Arial" w:hAnsi="Arial" w:cs="Arial"/>
        </w:rPr>
        <w:t>.</w:t>
      </w:r>
    </w:p>
    <w:p w14:paraId="784A64E7" w14:textId="77777777" w:rsidR="005E3956" w:rsidRPr="00514E32" w:rsidRDefault="001A31C8" w:rsidP="00B47113">
      <w:pPr>
        <w:pStyle w:val="Dodatektext"/>
        <w:numPr>
          <w:ilvl w:val="1"/>
          <w:numId w:val="30"/>
        </w:numPr>
        <w:ind w:left="709" w:hanging="357"/>
        <w:jc w:val="both"/>
        <w:rPr>
          <w:rFonts w:ascii="Arial" w:hAnsi="Arial" w:cs="Arial"/>
        </w:rPr>
      </w:pPr>
      <w:r w:rsidRPr="00514E32">
        <w:rPr>
          <w:rFonts w:ascii="Arial" w:hAnsi="Arial" w:cs="Arial"/>
          <w:b/>
        </w:rPr>
        <w:t>0</w:t>
      </w:r>
      <w:r w:rsidR="005E3956" w:rsidRPr="00514E32">
        <w:rPr>
          <w:rFonts w:ascii="Arial" w:hAnsi="Arial" w:cs="Arial"/>
          <w:b/>
        </w:rPr>
        <w:t> Kč</w:t>
      </w:r>
      <w:r w:rsidR="00857382" w:rsidRPr="00514E32">
        <w:rPr>
          <w:rFonts w:ascii="Arial" w:hAnsi="Arial" w:cs="Arial"/>
          <w:bCs w:val="0"/>
        </w:rPr>
        <w:t xml:space="preserve">, pokud </w:t>
      </w:r>
      <w:r w:rsidR="005E3956" w:rsidRPr="00514E32">
        <w:rPr>
          <w:rFonts w:ascii="Arial" w:hAnsi="Arial" w:cs="Arial"/>
        </w:rPr>
        <w:t xml:space="preserve">pracoviště Poskytovatele </w:t>
      </w:r>
      <w:r w:rsidR="00857382" w:rsidRPr="00514E32">
        <w:rPr>
          <w:rFonts w:ascii="Arial" w:hAnsi="Arial" w:cs="Arial"/>
        </w:rPr>
        <w:t>nesplňuje podmínky uvedené pod písm. a) a b)</w:t>
      </w:r>
      <w:r w:rsidR="005E3956" w:rsidRPr="00514E32">
        <w:rPr>
          <w:rFonts w:ascii="Arial" w:hAnsi="Arial" w:cs="Arial"/>
        </w:rPr>
        <w:t>.</w:t>
      </w:r>
    </w:p>
    <w:p w14:paraId="123FE2FE" w14:textId="77777777" w:rsidR="00516346" w:rsidRDefault="005E3956" w:rsidP="00B47113">
      <w:pPr>
        <w:pStyle w:val="Dodatektext"/>
        <w:ind w:left="357"/>
        <w:jc w:val="both"/>
        <w:rPr>
          <w:rFonts w:ascii="Arial" w:hAnsi="Arial" w:cs="Arial"/>
        </w:rPr>
      </w:pPr>
      <w:r w:rsidRPr="00514E32">
        <w:rPr>
          <w:rFonts w:ascii="Arial" w:hAnsi="Arial" w:cs="Arial"/>
        </w:rPr>
        <w:t xml:space="preserve">Splnění podmínek uvedených </w:t>
      </w:r>
      <w:r w:rsidR="00511FCC" w:rsidRPr="00514E32">
        <w:rPr>
          <w:rFonts w:ascii="Arial" w:hAnsi="Arial" w:cs="Arial"/>
        </w:rPr>
        <w:t xml:space="preserve">v tomto odstavci </w:t>
      </w:r>
      <w:r w:rsidRPr="00514E32">
        <w:rPr>
          <w:rFonts w:ascii="Arial" w:hAnsi="Arial" w:cs="Arial"/>
        </w:rPr>
        <w:t xml:space="preserve">se vyhodnocuje </w:t>
      </w:r>
      <w:r w:rsidR="00605110">
        <w:rPr>
          <w:rFonts w:ascii="Arial" w:hAnsi="Arial" w:cs="Arial"/>
        </w:rPr>
        <w:t>za</w:t>
      </w:r>
      <w:r w:rsidRPr="00514E32">
        <w:rPr>
          <w:rFonts w:ascii="Arial" w:hAnsi="Arial" w:cs="Arial"/>
        </w:rPr>
        <w:t xml:space="preserve"> každé pracoviště Poskytovatele </w:t>
      </w:r>
      <w:r w:rsidR="00605110">
        <w:rPr>
          <w:rFonts w:ascii="Arial" w:hAnsi="Arial" w:cs="Arial"/>
        </w:rPr>
        <w:t>a</w:t>
      </w:r>
      <w:r w:rsidR="005F55BF">
        <w:rPr>
          <w:rFonts w:ascii="Arial" w:hAnsi="Arial" w:cs="Arial"/>
        </w:rPr>
        <w:t> </w:t>
      </w:r>
      <w:r w:rsidR="00D27C12">
        <w:rPr>
          <w:rFonts w:ascii="Arial" w:hAnsi="Arial" w:cs="Arial"/>
        </w:rPr>
        <w:t xml:space="preserve">každý </w:t>
      </w:r>
      <w:r w:rsidR="00605110">
        <w:rPr>
          <w:rFonts w:ascii="Arial" w:hAnsi="Arial" w:cs="Arial"/>
        </w:rPr>
        <w:t xml:space="preserve">kalendářní měsíc </w:t>
      </w:r>
      <w:r w:rsidRPr="00B03A41">
        <w:rPr>
          <w:rFonts w:ascii="Arial" w:hAnsi="Arial" w:cs="Arial"/>
        </w:rPr>
        <w:t>samostatně</w:t>
      </w:r>
      <w:r w:rsidR="00855BCA" w:rsidRPr="00B03A41">
        <w:rPr>
          <w:rFonts w:ascii="Arial" w:hAnsi="Arial" w:cs="Arial"/>
        </w:rPr>
        <w:t xml:space="preserve">. Z příplatků </w:t>
      </w:r>
      <w:r w:rsidR="00230FDF" w:rsidRPr="00B03A41">
        <w:rPr>
          <w:rFonts w:ascii="Arial" w:hAnsi="Arial" w:cs="Arial"/>
        </w:rPr>
        <w:t>uvedených</w:t>
      </w:r>
      <w:r w:rsidR="00230FDF">
        <w:rPr>
          <w:rFonts w:ascii="Arial" w:hAnsi="Arial" w:cs="Arial"/>
        </w:rPr>
        <w:t xml:space="preserve"> </w:t>
      </w:r>
      <w:r w:rsidR="00855BCA" w:rsidRPr="00514E32">
        <w:rPr>
          <w:rFonts w:ascii="Arial" w:hAnsi="Arial" w:cs="Arial"/>
        </w:rPr>
        <w:t xml:space="preserve">pod </w:t>
      </w:r>
      <w:r w:rsidR="00B0592A" w:rsidRPr="00514E32">
        <w:rPr>
          <w:rFonts w:ascii="Arial" w:hAnsi="Arial" w:cs="Arial"/>
        </w:rPr>
        <w:t>písm.</w:t>
      </w:r>
      <w:r w:rsidR="00855BCA" w:rsidRPr="00514E32">
        <w:rPr>
          <w:rFonts w:ascii="Arial" w:hAnsi="Arial" w:cs="Arial"/>
        </w:rPr>
        <w:t xml:space="preserve"> a) </w:t>
      </w:r>
      <w:r w:rsidR="00230FDF">
        <w:rPr>
          <w:rFonts w:ascii="Arial" w:hAnsi="Arial" w:cs="Arial"/>
        </w:rPr>
        <w:t>a</w:t>
      </w:r>
      <w:r w:rsidR="0065657D">
        <w:rPr>
          <w:rFonts w:ascii="Arial" w:hAnsi="Arial" w:cs="Arial"/>
        </w:rPr>
        <w:t xml:space="preserve"> b) bude přiznán nejvýše jeden.</w:t>
      </w:r>
    </w:p>
    <w:p w14:paraId="590DF86A" w14:textId="116607A4" w:rsidR="005E3956" w:rsidRPr="00514E32" w:rsidRDefault="005E3956" w:rsidP="00B47113">
      <w:pPr>
        <w:pStyle w:val="Dodatektext"/>
        <w:ind w:left="357"/>
        <w:jc w:val="both"/>
        <w:rPr>
          <w:rFonts w:ascii="Arial" w:hAnsi="Arial" w:cs="Arial"/>
        </w:rPr>
      </w:pPr>
      <w:r w:rsidRPr="00514E32">
        <w:rPr>
          <w:rFonts w:ascii="Arial" w:hAnsi="Arial" w:cs="Arial"/>
        </w:rPr>
        <w:t xml:space="preserve">Během ordinačních hodin musí být na pracovišti Poskytovatele dostupný alespoň jeden </w:t>
      </w:r>
      <w:r w:rsidR="009B26FF" w:rsidRPr="00514E32">
        <w:rPr>
          <w:rFonts w:ascii="Arial" w:hAnsi="Arial" w:cs="Arial"/>
        </w:rPr>
        <w:t xml:space="preserve">zubní </w:t>
      </w:r>
      <w:r w:rsidRPr="00514E32">
        <w:rPr>
          <w:rFonts w:ascii="Arial" w:hAnsi="Arial" w:cs="Arial"/>
        </w:rPr>
        <w:t xml:space="preserve">lékař </w:t>
      </w:r>
      <w:r w:rsidR="009B26FF" w:rsidRPr="00514E32">
        <w:rPr>
          <w:rFonts w:ascii="Arial" w:hAnsi="Arial" w:cs="Arial"/>
        </w:rPr>
        <w:t xml:space="preserve">odborně </w:t>
      </w:r>
      <w:r w:rsidRPr="00514E32">
        <w:rPr>
          <w:rFonts w:ascii="Arial" w:hAnsi="Arial" w:cs="Arial"/>
        </w:rPr>
        <w:t>způsobil</w:t>
      </w:r>
      <w:r w:rsidR="009B26FF" w:rsidRPr="00514E32">
        <w:rPr>
          <w:rFonts w:ascii="Arial" w:hAnsi="Arial" w:cs="Arial"/>
        </w:rPr>
        <w:t>ý</w:t>
      </w:r>
      <w:r w:rsidRPr="00514E32">
        <w:rPr>
          <w:rFonts w:ascii="Arial" w:hAnsi="Arial" w:cs="Arial"/>
        </w:rPr>
        <w:t xml:space="preserve"> </w:t>
      </w:r>
      <w:r w:rsidR="009B26FF" w:rsidRPr="00514E32">
        <w:rPr>
          <w:rFonts w:ascii="Arial" w:hAnsi="Arial" w:cs="Arial"/>
        </w:rPr>
        <w:t>k samostatnému výkonu zdravotnického povolání</w:t>
      </w:r>
      <w:r w:rsidRPr="00514E32">
        <w:rPr>
          <w:rFonts w:ascii="Arial" w:hAnsi="Arial" w:cs="Arial"/>
        </w:rPr>
        <w:t xml:space="preserve">. </w:t>
      </w:r>
      <w:r w:rsidRPr="00514E32">
        <w:rPr>
          <w:rFonts w:ascii="Arial" w:hAnsi="Arial" w:cs="Arial"/>
        </w:rPr>
        <w:t>Ordinační</w:t>
      </w:r>
      <w:r w:rsidR="009C6FE2">
        <w:rPr>
          <w:rFonts w:ascii="Arial" w:hAnsi="Arial" w:cs="Arial"/>
        </w:rPr>
        <w:t>mi hodinami se rozumí ordinační hodiny, o kterých Poskytovatel Pojišťovnu informoval</w:t>
      </w:r>
      <w:r w:rsidRPr="00514E32">
        <w:rPr>
          <w:rFonts w:ascii="Arial" w:hAnsi="Arial" w:cs="Arial"/>
        </w:rPr>
        <w:t xml:space="preserve"> a</w:t>
      </w:r>
      <w:r w:rsidR="00511FCC" w:rsidRPr="00514E32">
        <w:rPr>
          <w:rFonts w:ascii="Arial" w:hAnsi="Arial" w:cs="Arial"/>
        </w:rPr>
        <w:t> </w:t>
      </w:r>
      <w:r w:rsidRPr="00514E32">
        <w:rPr>
          <w:rFonts w:ascii="Arial" w:hAnsi="Arial" w:cs="Arial"/>
        </w:rPr>
        <w:t>nezapočítává se do nich návštěvní služba a</w:t>
      </w:r>
      <w:r w:rsidR="00511FCC" w:rsidRPr="00514E32">
        <w:rPr>
          <w:rFonts w:ascii="Arial" w:hAnsi="Arial" w:cs="Arial"/>
        </w:rPr>
        <w:t> </w:t>
      </w:r>
      <w:r w:rsidRPr="00514E32">
        <w:rPr>
          <w:rFonts w:ascii="Arial" w:hAnsi="Arial" w:cs="Arial"/>
        </w:rPr>
        <w:t xml:space="preserve">administrativní </w:t>
      </w:r>
      <w:r w:rsidRPr="00514E32">
        <w:rPr>
          <w:rFonts w:ascii="Arial" w:hAnsi="Arial" w:cs="Arial"/>
        </w:rPr>
        <w:t>činnost.</w:t>
      </w:r>
    </w:p>
    <w:p w14:paraId="07FFD626" w14:textId="77777777" w:rsidR="00715BFC" w:rsidRPr="00B03A41" w:rsidRDefault="00715BFC" w:rsidP="00B47113">
      <w:pPr>
        <w:pStyle w:val="Dodatektext"/>
        <w:numPr>
          <w:ilvl w:val="0"/>
          <w:numId w:val="33"/>
        </w:numPr>
        <w:ind w:hanging="357"/>
        <w:jc w:val="both"/>
        <w:rPr>
          <w:rFonts w:ascii="Arial" w:hAnsi="Arial" w:cs="Arial"/>
        </w:rPr>
      </w:pPr>
      <w:r w:rsidRPr="00B03A41">
        <w:rPr>
          <w:rFonts w:ascii="Arial" w:hAnsi="Arial" w:cs="Arial"/>
        </w:rPr>
        <w:t xml:space="preserve">Pro úhradu příplatku </w:t>
      </w:r>
      <w:r w:rsidR="00B03A41" w:rsidRPr="00B03A41">
        <w:rPr>
          <w:rFonts w:ascii="Arial" w:hAnsi="Arial" w:cs="Arial"/>
        </w:rPr>
        <w:t>podle bodu </w:t>
      </w:r>
      <w:r w:rsidR="0065657D">
        <w:rPr>
          <w:rFonts w:ascii="Arial" w:hAnsi="Arial" w:cs="Arial"/>
        </w:rPr>
        <w:t>5</w:t>
      </w:r>
      <w:r w:rsidR="00B03A41" w:rsidRPr="00B03A41">
        <w:rPr>
          <w:rFonts w:ascii="Arial" w:hAnsi="Arial" w:cs="Arial"/>
        </w:rPr>
        <w:t xml:space="preserve"> tohoto článku </w:t>
      </w:r>
      <w:r w:rsidRPr="00B03A41">
        <w:rPr>
          <w:rFonts w:ascii="Arial" w:hAnsi="Arial" w:cs="Arial"/>
        </w:rPr>
        <w:t>je nutné splnit současně následující podmínky:</w:t>
      </w:r>
    </w:p>
    <w:p w14:paraId="7CC728E6" w14:textId="77777777" w:rsidR="00715BFC" w:rsidRPr="00B03A41" w:rsidRDefault="009B5412" w:rsidP="00B47113">
      <w:pPr>
        <w:pStyle w:val="Dodatektext"/>
        <w:numPr>
          <w:ilvl w:val="0"/>
          <w:numId w:val="34"/>
        </w:numPr>
        <w:ind w:left="709" w:hanging="357"/>
        <w:jc w:val="both"/>
        <w:rPr>
          <w:rFonts w:ascii="Arial" w:hAnsi="Arial" w:cs="Arial"/>
        </w:rPr>
      </w:pPr>
      <w:r>
        <w:rPr>
          <w:rFonts w:ascii="Arial" w:hAnsi="Arial" w:cs="Arial"/>
        </w:rPr>
        <w:t>r</w:t>
      </w:r>
      <w:r w:rsidR="00715BFC" w:rsidRPr="00B03A41">
        <w:rPr>
          <w:rFonts w:ascii="Arial" w:hAnsi="Arial" w:cs="Arial"/>
        </w:rPr>
        <w:t>egistrace pojištěnce</w:t>
      </w:r>
      <w:r>
        <w:rPr>
          <w:rFonts w:ascii="Arial" w:hAnsi="Arial" w:cs="Arial"/>
        </w:rPr>
        <w:t xml:space="preserve"> </w:t>
      </w:r>
      <w:r w:rsidR="00715BFC" w:rsidRPr="00B03A41">
        <w:rPr>
          <w:rFonts w:ascii="Arial" w:hAnsi="Arial" w:cs="Arial"/>
        </w:rPr>
        <w:t xml:space="preserve">bude </w:t>
      </w:r>
      <w:r>
        <w:rPr>
          <w:rFonts w:ascii="Arial" w:hAnsi="Arial" w:cs="Arial"/>
        </w:rPr>
        <w:t xml:space="preserve">pracovišti </w:t>
      </w:r>
      <w:r w:rsidRPr="00B03A41">
        <w:rPr>
          <w:rFonts w:ascii="Arial" w:hAnsi="Arial" w:cs="Arial"/>
        </w:rPr>
        <w:t>Poskytovatel</w:t>
      </w:r>
      <w:r>
        <w:rPr>
          <w:rFonts w:ascii="Arial" w:hAnsi="Arial" w:cs="Arial"/>
        </w:rPr>
        <w:t>e</w:t>
      </w:r>
      <w:r w:rsidRPr="00B03A41">
        <w:rPr>
          <w:rFonts w:ascii="Arial" w:hAnsi="Arial" w:cs="Arial"/>
        </w:rPr>
        <w:t xml:space="preserve"> </w:t>
      </w:r>
      <w:r>
        <w:rPr>
          <w:rFonts w:ascii="Arial" w:hAnsi="Arial" w:cs="Arial"/>
        </w:rPr>
        <w:t xml:space="preserve">pro daný měsíc </w:t>
      </w:r>
      <w:r w:rsidR="00715BFC" w:rsidRPr="00B03A41">
        <w:rPr>
          <w:rFonts w:ascii="Arial" w:hAnsi="Arial" w:cs="Arial"/>
        </w:rPr>
        <w:t>uznána kapitačním centrem</w:t>
      </w:r>
      <w:r w:rsidR="00FD7476">
        <w:rPr>
          <w:rFonts w:ascii="Arial" w:hAnsi="Arial" w:cs="Arial"/>
        </w:rPr>
        <w:t>,</w:t>
      </w:r>
    </w:p>
    <w:p w14:paraId="7F78E920" w14:textId="77777777" w:rsidR="00715BFC" w:rsidRPr="00715BFC" w:rsidRDefault="00715BFC" w:rsidP="00B47113">
      <w:pPr>
        <w:pStyle w:val="Dodatektext"/>
        <w:numPr>
          <w:ilvl w:val="0"/>
          <w:numId w:val="34"/>
        </w:numPr>
        <w:ind w:left="709" w:hanging="357"/>
        <w:jc w:val="both"/>
        <w:rPr>
          <w:rFonts w:ascii="Arial" w:hAnsi="Arial" w:cs="Arial"/>
        </w:rPr>
      </w:pPr>
      <w:r w:rsidRPr="00715BFC">
        <w:rPr>
          <w:rFonts w:ascii="Arial" w:hAnsi="Arial" w:cs="Arial"/>
        </w:rPr>
        <w:t xml:space="preserve">pojištěnci </w:t>
      </w:r>
      <w:r w:rsidR="009B5412">
        <w:rPr>
          <w:rFonts w:ascii="Arial" w:hAnsi="Arial" w:cs="Arial"/>
        </w:rPr>
        <w:t xml:space="preserve">bude pracovištěm Poskytovatele </w:t>
      </w:r>
      <w:r w:rsidRPr="00715BFC">
        <w:rPr>
          <w:rFonts w:ascii="Arial" w:hAnsi="Arial" w:cs="Arial"/>
        </w:rPr>
        <w:t xml:space="preserve">v hodnoceném období </w:t>
      </w:r>
      <w:r w:rsidR="00FD7476">
        <w:rPr>
          <w:rFonts w:ascii="Arial" w:hAnsi="Arial" w:cs="Arial"/>
        </w:rPr>
        <w:t xml:space="preserve">proveden, </w:t>
      </w:r>
      <w:r w:rsidRPr="00715BFC">
        <w:rPr>
          <w:rFonts w:ascii="Arial" w:hAnsi="Arial" w:cs="Arial"/>
        </w:rPr>
        <w:t>vyká</w:t>
      </w:r>
      <w:r w:rsidR="009B5412">
        <w:rPr>
          <w:rFonts w:ascii="Arial" w:hAnsi="Arial" w:cs="Arial"/>
        </w:rPr>
        <w:t>zán</w:t>
      </w:r>
      <w:r w:rsidRPr="00715BFC">
        <w:rPr>
          <w:rFonts w:ascii="Arial" w:hAnsi="Arial" w:cs="Arial"/>
        </w:rPr>
        <w:t xml:space="preserve"> a</w:t>
      </w:r>
      <w:r w:rsidR="00230FDF">
        <w:rPr>
          <w:rFonts w:ascii="Arial" w:hAnsi="Arial" w:cs="Arial"/>
        </w:rPr>
        <w:t> </w:t>
      </w:r>
      <w:r w:rsidRPr="00715BFC">
        <w:rPr>
          <w:rFonts w:ascii="Arial" w:hAnsi="Arial" w:cs="Arial"/>
        </w:rPr>
        <w:t>Pojišťovn</w:t>
      </w:r>
      <w:r w:rsidR="009B5412">
        <w:rPr>
          <w:rFonts w:ascii="Arial" w:hAnsi="Arial" w:cs="Arial"/>
        </w:rPr>
        <w:t>ou</w:t>
      </w:r>
      <w:r w:rsidRPr="00715BFC">
        <w:rPr>
          <w:rFonts w:ascii="Arial" w:hAnsi="Arial" w:cs="Arial"/>
        </w:rPr>
        <w:t xml:space="preserve"> uzná</w:t>
      </w:r>
      <w:r w:rsidR="009B5412">
        <w:rPr>
          <w:rFonts w:ascii="Arial" w:hAnsi="Arial" w:cs="Arial"/>
        </w:rPr>
        <w:t>n</w:t>
      </w:r>
      <w:r w:rsidRPr="00715BFC">
        <w:rPr>
          <w:rFonts w:ascii="Arial" w:hAnsi="Arial" w:cs="Arial"/>
        </w:rPr>
        <w:t xml:space="preserve"> alespoň jeden z výkonů č.</w:t>
      </w:r>
      <w:r w:rsidR="00230FDF">
        <w:rPr>
          <w:rFonts w:ascii="Arial" w:hAnsi="Arial" w:cs="Arial"/>
        </w:rPr>
        <w:t> </w:t>
      </w:r>
      <w:r w:rsidRPr="00715BFC">
        <w:rPr>
          <w:rFonts w:ascii="Arial" w:hAnsi="Arial" w:cs="Arial"/>
        </w:rPr>
        <w:t>00901, 00902, 00946 nebo 00947.</w:t>
      </w:r>
    </w:p>
    <w:p w14:paraId="5C946E47" w14:textId="3EC72F60" w:rsidR="00F9484C" w:rsidRPr="006037D6" w:rsidRDefault="006037D6" w:rsidP="00302A13">
      <w:pPr>
        <w:pStyle w:val="Dodatektext"/>
        <w:numPr>
          <w:ilvl w:val="0"/>
          <w:numId w:val="33"/>
        </w:numPr>
        <w:jc w:val="both"/>
        <w:rPr>
          <w:rFonts w:ascii="Arial" w:hAnsi="Arial" w:cs="Arial"/>
        </w:rPr>
      </w:pPr>
      <w:bookmarkStart w:id="0" w:name="_Hlk32239974"/>
      <w:bookmarkStart w:id="1" w:name="_Hlk33445472"/>
      <w:r w:rsidRPr="006037D6">
        <w:rPr>
          <w:rFonts w:ascii="Arial" w:hAnsi="Arial" w:cs="Arial"/>
        </w:rPr>
        <w:t>Za každou službu LPS, které se Poskytovatel</w:t>
      </w:r>
      <w:r>
        <w:rPr>
          <w:rFonts w:ascii="Arial" w:hAnsi="Arial" w:cs="Arial"/>
        </w:rPr>
        <w:t xml:space="preserve"> prostřednictvím zubních lékařů, kteří u něj působí jako nositelé výkonů</w:t>
      </w:r>
      <w:r w:rsidR="00B02DDE">
        <w:rPr>
          <w:rFonts w:ascii="Arial" w:hAnsi="Arial" w:cs="Arial"/>
        </w:rPr>
        <w:t xml:space="preserve"> v odbornosti 014 podle seznamu výkonů,</w:t>
      </w:r>
      <w:r w:rsidRPr="006037D6">
        <w:rPr>
          <w:rFonts w:ascii="Arial" w:hAnsi="Arial" w:cs="Arial"/>
        </w:rPr>
        <w:t xml:space="preserve"> účastnil v hodnoceném období, se sjednává příplatek ve výši </w:t>
      </w:r>
      <w:r w:rsidR="00AB5AAA" w:rsidRPr="00AB5AAA">
        <w:rPr>
          <w:rFonts w:ascii="Arial" w:hAnsi="Arial" w:cs="Arial"/>
          <w:b/>
        </w:rPr>
        <w:t>4</w:t>
      </w:r>
      <w:r w:rsidRPr="006037D6">
        <w:rPr>
          <w:rFonts w:ascii="Arial" w:hAnsi="Arial" w:cs="Arial"/>
          <w:b/>
        </w:rPr>
        <w:t>00 Kč</w:t>
      </w:r>
      <w:r w:rsidRPr="00FD7476">
        <w:rPr>
          <w:rFonts w:ascii="Arial" w:hAnsi="Arial" w:cs="Arial"/>
          <w:bCs w:val="0"/>
        </w:rPr>
        <w:t>.</w:t>
      </w:r>
      <w:r w:rsidRPr="006037D6">
        <w:rPr>
          <w:rFonts w:ascii="Arial" w:hAnsi="Arial" w:cs="Arial"/>
          <w:b/>
        </w:rPr>
        <w:t xml:space="preserve"> </w:t>
      </w:r>
      <w:r w:rsidRPr="006037D6">
        <w:rPr>
          <w:rFonts w:ascii="Arial" w:hAnsi="Arial" w:cs="Arial"/>
        </w:rPr>
        <w:t xml:space="preserve">Podmínkou úhrady </w:t>
      </w:r>
      <w:r>
        <w:rPr>
          <w:rFonts w:ascii="Arial" w:hAnsi="Arial" w:cs="Arial"/>
        </w:rPr>
        <w:t xml:space="preserve">tohoto příplatku je </w:t>
      </w:r>
      <w:r w:rsidR="00F9484C" w:rsidRPr="006037D6">
        <w:rPr>
          <w:rFonts w:ascii="Arial" w:hAnsi="Arial" w:cs="Arial"/>
        </w:rPr>
        <w:t>předlož</w:t>
      </w:r>
      <w:r>
        <w:rPr>
          <w:rFonts w:ascii="Arial" w:hAnsi="Arial" w:cs="Arial"/>
        </w:rPr>
        <w:t>ení</w:t>
      </w:r>
      <w:r w:rsidR="00F9484C" w:rsidRPr="006037D6">
        <w:rPr>
          <w:rFonts w:ascii="Arial" w:hAnsi="Arial" w:cs="Arial"/>
        </w:rPr>
        <w:t xml:space="preserve"> potvrzení poskytovatele, který </w:t>
      </w:r>
      <w:r>
        <w:rPr>
          <w:rFonts w:ascii="Arial" w:hAnsi="Arial" w:cs="Arial"/>
        </w:rPr>
        <w:t xml:space="preserve">LPS </w:t>
      </w:r>
      <w:r w:rsidR="00F9484C" w:rsidRPr="006037D6">
        <w:rPr>
          <w:rFonts w:ascii="Arial" w:hAnsi="Arial" w:cs="Arial"/>
        </w:rPr>
        <w:t xml:space="preserve">zajišťuje, </w:t>
      </w:r>
      <w:r>
        <w:rPr>
          <w:rFonts w:ascii="Arial" w:hAnsi="Arial" w:cs="Arial"/>
        </w:rPr>
        <w:t>nejpozději do 2</w:t>
      </w:r>
      <w:r w:rsidR="00376E55">
        <w:rPr>
          <w:rFonts w:ascii="Arial" w:hAnsi="Arial" w:cs="Arial"/>
        </w:rPr>
        <w:t>8</w:t>
      </w:r>
      <w:r>
        <w:rPr>
          <w:rFonts w:ascii="Arial" w:hAnsi="Arial" w:cs="Arial"/>
        </w:rPr>
        <w:t>.</w:t>
      </w:r>
      <w:r w:rsidR="00FD7476">
        <w:rPr>
          <w:rFonts w:ascii="Arial" w:hAnsi="Arial" w:cs="Arial"/>
        </w:rPr>
        <w:t> </w:t>
      </w:r>
      <w:r>
        <w:rPr>
          <w:rFonts w:ascii="Arial" w:hAnsi="Arial" w:cs="Arial"/>
        </w:rPr>
        <w:t>2</w:t>
      </w:r>
      <w:r w:rsidR="00FD7476">
        <w:rPr>
          <w:rFonts w:ascii="Arial" w:hAnsi="Arial" w:cs="Arial"/>
        </w:rPr>
        <w:t> </w:t>
      </w:r>
      <w:r>
        <w:rPr>
          <w:rFonts w:ascii="Arial" w:hAnsi="Arial" w:cs="Arial"/>
        </w:rPr>
        <w:t>202</w:t>
      </w:r>
      <w:r w:rsidR="00376E55">
        <w:rPr>
          <w:rFonts w:ascii="Arial" w:hAnsi="Arial" w:cs="Arial"/>
        </w:rPr>
        <w:t>2</w:t>
      </w:r>
      <w:r w:rsidR="00F9484C" w:rsidRPr="006037D6">
        <w:rPr>
          <w:rFonts w:ascii="Arial" w:hAnsi="Arial" w:cs="Arial"/>
          <w:bCs w:val="0"/>
        </w:rPr>
        <w:t>.</w:t>
      </w:r>
    </w:p>
    <w:bookmarkEnd w:id="0"/>
    <w:p w14:paraId="45578B29" w14:textId="2BDA7381" w:rsidR="001857C0" w:rsidRPr="0049550C" w:rsidRDefault="001857C0" w:rsidP="0049550C">
      <w:pPr>
        <w:pStyle w:val="Dodatektext"/>
        <w:numPr>
          <w:ilvl w:val="0"/>
          <w:numId w:val="33"/>
        </w:numPr>
        <w:jc w:val="both"/>
        <w:rPr>
          <w:rFonts w:ascii="Arial" w:hAnsi="Arial" w:cs="Arial"/>
        </w:rPr>
      </w:pPr>
      <w:r w:rsidRPr="0049550C">
        <w:rPr>
          <w:rFonts w:ascii="Arial" w:hAnsi="Arial" w:cs="Arial"/>
        </w:rPr>
        <w:t>Za každý Poskytovatelem vykázaný a</w:t>
      </w:r>
      <w:r w:rsidR="00577C4B" w:rsidRPr="0049550C">
        <w:rPr>
          <w:rFonts w:ascii="Arial" w:hAnsi="Arial" w:cs="Arial"/>
        </w:rPr>
        <w:t xml:space="preserve"> </w:t>
      </w:r>
      <w:r w:rsidRPr="0049550C">
        <w:rPr>
          <w:rFonts w:ascii="Arial" w:hAnsi="Arial" w:cs="Arial"/>
        </w:rPr>
        <w:t>Pojišťovnou uznaný výkon č.</w:t>
      </w:r>
      <w:r w:rsidR="00897866" w:rsidRPr="0049550C">
        <w:rPr>
          <w:rFonts w:ascii="Arial" w:hAnsi="Arial" w:cs="Arial"/>
        </w:rPr>
        <w:t xml:space="preserve"> 00900 </w:t>
      </w:r>
      <w:r w:rsidRPr="0049550C">
        <w:rPr>
          <w:rFonts w:ascii="Arial" w:hAnsi="Arial" w:cs="Arial"/>
        </w:rPr>
        <w:t>v</w:t>
      </w:r>
      <w:r w:rsidR="00897866" w:rsidRPr="0049550C">
        <w:rPr>
          <w:rFonts w:ascii="Arial" w:hAnsi="Arial" w:cs="Arial"/>
        </w:rPr>
        <w:t> </w:t>
      </w:r>
      <w:r w:rsidRPr="0049550C">
        <w:rPr>
          <w:rFonts w:ascii="Arial" w:hAnsi="Arial" w:cs="Arial"/>
        </w:rPr>
        <w:t xml:space="preserve">hodnoceném období se sjednává příplatek ve výši </w:t>
      </w:r>
      <w:r w:rsidRPr="0049550C">
        <w:rPr>
          <w:rFonts w:ascii="Arial" w:hAnsi="Arial" w:cs="Arial"/>
          <w:b/>
        </w:rPr>
        <w:t>500 Kč</w:t>
      </w:r>
      <w:r w:rsidR="00AB5AAA" w:rsidRPr="00FD7476">
        <w:rPr>
          <w:rFonts w:ascii="Arial" w:hAnsi="Arial" w:cs="Arial"/>
          <w:bCs w:val="0"/>
        </w:rPr>
        <w:t>,</w:t>
      </w:r>
      <w:r w:rsidR="00F54914">
        <w:rPr>
          <w:rFonts w:ascii="Arial" w:hAnsi="Arial" w:cs="Arial"/>
          <w:b/>
        </w:rPr>
        <w:t xml:space="preserve"> </w:t>
      </w:r>
      <w:r w:rsidRPr="0049550C">
        <w:rPr>
          <w:rFonts w:ascii="Arial" w:hAnsi="Arial" w:cs="Arial"/>
        </w:rPr>
        <w:t>pokud v období od 1. 1. 201</w:t>
      </w:r>
      <w:r w:rsidR="00122FF3">
        <w:rPr>
          <w:rFonts w:ascii="Arial" w:hAnsi="Arial" w:cs="Arial"/>
        </w:rPr>
        <w:t>8</w:t>
      </w:r>
      <w:r w:rsidRPr="0049550C">
        <w:rPr>
          <w:rFonts w:ascii="Arial" w:hAnsi="Arial" w:cs="Arial"/>
        </w:rPr>
        <w:t xml:space="preserve"> do 31. 12. 20</w:t>
      </w:r>
      <w:r w:rsidR="00122FF3">
        <w:rPr>
          <w:rFonts w:ascii="Arial" w:hAnsi="Arial" w:cs="Arial"/>
        </w:rPr>
        <w:t>20</w:t>
      </w:r>
      <w:r w:rsidRPr="0049550C">
        <w:rPr>
          <w:rFonts w:ascii="Arial" w:hAnsi="Arial" w:cs="Arial"/>
        </w:rPr>
        <w:t xml:space="preserve"> Poskytovatel nevykázal Pojišťovně na tohoto pojištěnce žádný výkon a</w:t>
      </w:r>
      <w:r w:rsidR="00897866" w:rsidRPr="0049550C">
        <w:rPr>
          <w:rFonts w:ascii="Arial" w:hAnsi="Arial" w:cs="Arial"/>
        </w:rPr>
        <w:t> </w:t>
      </w:r>
      <w:r w:rsidRPr="0049550C">
        <w:rPr>
          <w:rFonts w:ascii="Arial" w:hAnsi="Arial" w:cs="Arial"/>
        </w:rPr>
        <w:t>zároveň tento pojištěnec nebyl u</w:t>
      </w:r>
      <w:r w:rsidR="0049550C" w:rsidRPr="0049550C">
        <w:rPr>
          <w:rFonts w:ascii="Arial" w:hAnsi="Arial" w:cs="Arial"/>
        </w:rPr>
        <w:t> </w:t>
      </w:r>
      <w:r w:rsidRPr="0049550C">
        <w:rPr>
          <w:rFonts w:ascii="Arial" w:hAnsi="Arial" w:cs="Arial"/>
        </w:rPr>
        <w:t>Poskytovatele v tomto období registrován</w:t>
      </w:r>
      <w:bookmarkEnd w:id="1"/>
      <w:r w:rsidRPr="0049550C">
        <w:rPr>
          <w:rFonts w:ascii="Arial" w:hAnsi="Arial" w:cs="Arial"/>
        </w:rPr>
        <w:t>.</w:t>
      </w:r>
      <w:r w:rsidR="004C4A2B" w:rsidRPr="0049550C">
        <w:rPr>
          <w:rFonts w:ascii="Arial" w:hAnsi="Arial" w:cs="Arial"/>
        </w:rPr>
        <w:t xml:space="preserve"> Podmínkou úhrady příplatku je uznání registrace pojištěnce Pojišťovny kapitačním centrem v hodnoceném období.</w:t>
      </w:r>
    </w:p>
    <w:p w14:paraId="4A8276EA" w14:textId="77777777" w:rsidR="00294D9D" w:rsidRPr="00B03A41" w:rsidRDefault="00C271DA" w:rsidP="000D1207">
      <w:pPr>
        <w:pStyle w:val="Dodatektext"/>
        <w:numPr>
          <w:ilvl w:val="0"/>
          <w:numId w:val="33"/>
        </w:numPr>
        <w:jc w:val="both"/>
        <w:rPr>
          <w:rFonts w:ascii="Arial" w:hAnsi="Arial" w:cs="Arial"/>
        </w:rPr>
      </w:pPr>
      <w:r w:rsidRPr="00514E32">
        <w:rPr>
          <w:rFonts w:ascii="Arial" w:hAnsi="Arial" w:cs="Arial"/>
        </w:rPr>
        <w:t xml:space="preserve">Za každou Poskytovatelem vystavenou a Pojišťovnou uznanou položku na receptu v elektronické podobě v hodnoceném období, na </w:t>
      </w:r>
      <w:proofErr w:type="gramStart"/>
      <w:r w:rsidRPr="00514E32">
        <w:rPr>
          <w:rFonts w:ascii="Arial" w:hAnsi="Arial" w:cs="Arial"/>
        </w:rPr>
        <w:t>základě</w:t>
      </w:r>
      <w:proofErr w:type="gramEnd"/>
      <w:r w:rsidRPr="00514E32">
        <w:rPr>
          <w:rFonts w:ascii="Arial" w:hAnsi="Arial" w:cs="Arial"/>
        </w:rPr>
        <w:t xml:space="preserve"> které dojde k výdeji léčivých přípravků plně či částečně hrazených z veřejného zdravotního pojištění, obdrží Poskytovatel úhradu ve výši </w:t>
      </w:r>
      <w:r w:rsidRPr="00514E32">
        <w:rPr>
          <w:rFonts w:ascii="Arial" w:hAnsi="Arial" w:cs="Arial"/>
          <w:b/>
        </w:rPr>
        <w:t>1,70 </w:t>
      </w:r>
      <w:r w:rsidRPr="00B03A41">
        <w:rPr>
          <w:rFonts w:ascii="Arial" w:hAnsi="Arial" w:cs="Arial"/>
          <w:b/>
        </w:rPr>
        <w:t>Kč</w:t>
      </w:r>
      <w:r w:rsidR="00743233" w:rsidRPr="00B03A41">
        <w:rPr>
          <w:rFonts w:ascii="Arial" w:hAnsi="Arial" w:cs="Arial"/>
        </w:rPr>
        <w:t>.</w:t>
      </w:r>
    </w:p>
    <w:p w14:paraId="75596D6E" w14:textId="77777777" w:rsidR="00294D9D" w:rsidRPr="00514E32" w:rsidRDefault="00294D9D" w:rsidP="000D1207">
      <w:pPr>
        <w:pStyle w:val="Dodatektext"/>
        <w:numPr>
          <w:ilvl w:val="0"/>
          <w:numId w:val="33"/>
        </w:numPr>
        <w:jc w:val="both"/>
        <w:rPr>
          <w:rFonts w:ascii="Arial" w:hAnsi="Arial" w:cs="Arial"/>
        </w:rPr>
      </w:pPr>
      <w:r w:rsidRPr="00514E32">
        <w:rPr>
          <w:rFonts w:ascii="Arial" w:hAnsi="Arial" w:cs="Arial"/>
        </w:rPr>
        <w:t xml:space="preserve">Navýšení úhrady podle </w:t>
      </w:r>
      <w:r w:rsidRPr="00B03A41">
        <w:rPr>
          <w:rFonts w:ascii="Arial" w:hAnsi="Arial" w:cs="Arial"/>
        </w:rPr>
        <w:t xml:space="preserve">bodů </w:t>
      </w:r>
      <w:r w:rsidR="00F54914">
        <w:rPr>
          <w:rFonts w:ascii="Arial" w:hAnsi="Arial" w:cs="Arial"/>
        </w:rPr>
        <w:t>5</w:t>
      </w:r>
      <w:r w:rsidR="001718A1">
        <w:rPr>
          <w:rFonts w:ascii="Arial" w:hAnsi="Arial" w:cs="Arial"/>
        </w:rPr>
        <w:t xml:space="preserve"> až </w:t>
      </w:r>
      <w:r w:rsidR="00F54914">
        <w:rPr>
          <w:rFonts w:ascii="Arial" w:hAnsi="Arial" w:cs="Arial"/>
        </w:rPr>
        <w:t>9</w:t>
      </w:r>
      <w:r w:rsidR="00C86DA3" w:rsidRPr="00B03A41">
        <w:rPr>
          <w:rFonts w:ascii="Arial" w:hAnsi="Arial" w:cs="Arial"/>
        </w:rPr>
        <w:t xml:space="preserve"> </w:t>
      </w:r>
      <w:r w:rsidRPr="00B03A41">
        <w:rPr>
          <w:rFonts w:ascii="Arial" w:hAnsi="Arial" w:cs="Arial"/>
        </w:rPr>
        <w:t>tohoto</w:t>
      </w:r>
      <w:r w:rsidRPr="00514E32">
        <w:rPr>
          <w:rFonts w:ascii="Arial" w:hAnsi="Arial" w:cs="Arial"/>
        </w:rPr>
        <w:t xml:space="preserve"> článku Poskytovatel obdrží ve vyúčtování úhrady hrazených služeb za hodnocené období.</w:t>
      </w:r>
    </w:p>
    <w:p w14:paraId="02C80DD3" w14:textId="50B97D07" w:rsidR="00294D9D" w:rsidRPr="00514E32" w:rsidRDefault="00294D9D" w:rsidP="000D1207">
      <w:pPr>
        <w:pStyle w:val="Dodatektext"/>
        <w:numPr>
          <w:ilvl w:val="0"/>
          <w:numId w:val="33"/>
        </w:numPr>
        <w:jc w:val="both"/>
        <w:rPr>
          <w:rFonts w:ascii="Arial" w:hAnsi="Arial" w:cs="Arial"/>
        </w:rPr>
      </w:pPr>
      <w:r w:rsidRPr="00514E32">
        <w:rPr>
          <w:rFonts w:ascii="Arial" w:hAnsi="Arial" w:cs="Arial"/>
        </w:rPr>
        <w:t xml:space="preserve">Do hodnoceného období budou zahrnuty dávky Poskytovatelem </w:t>
      </w:r>
      <w:r w:rsidR="00904A89">
        <w:rPr>
          <w:rFonts w:ascii="Arial" w:hAnsi="Arial" w:cs="Arial"/>
        </w:rPr>
        <w:t xml:space="preserve">vykázané </w:t>
      </w:r>
      <w:r w:rsidRPr="00514E32">
        <w:rPr>
          <w:rFonts w:ascii="Arial" w:hAnsi="Arial" w:cs="Arial"/>
        </w:rPr>
        <w:t>do 31. 3. 202</w:t>
      </w:r>
      <w:r w:rsidR="00904A89">
        <w:rPr>
          <w:rFonts w:ascii="Arial" w:hAnsi="Arial" w:cs="Arial"/>
        </w:rPr>
        <w:t>2</w:t>
      </w:r>
      <w:r w:rsidRPr="00514E32">
        <w:rPr>
          <w:rFonts w:ascii="Arial" w:hAnsi="Arial" w:cs="Arial"/>
        </w:rPr>
        <w:t xml:space="preserve"> a Pojišťovnou uznané do 31. 5. 202</w:t>
      </w:r>
      <w:r w:rsidR="00904A89">
        <w:rPr>
          <w:rFonts w:ascii="Arial" w:hAnsi="Arial" w:cs="Arial"/>
        </w:rPr>
        <w:t>2</w:t>
      </w:r>
      <w:r w:rsidRPr="00514E32">
        <w:rPr>
          <w:rFonts w:ascii="Arial" w:hAnsi="Arial" w:cs="Arial"/>
        </w:rPr>
        <w:t xml:space="preserve">. V případech, kdy byla Poskytovateli na základě </w:t>
      </w:r>
      <w:r w:rsidR="004E72CF" w:rsidRPr="00514E32">
        <w:rPr>
          <w:rFonts w:ascii="Arial" w:hAnsi="Arial" w:cs="Arial"/>
        </w:rPr>
        <w:t>kontrolní činnosti Pojišťovny</w:t>
      </w:r>
      <w:r w:rsidRPr="00514E32">
        <w:rPr>
          <w:rFonts w:ascii="Arial" w:hAnsi="Arial" w:cs="Arial"/>
        </w:rPr>
        <w:t xml:space="preserve"> část </w:t>
      </w:r>
      <w:r w:rsidR="004E72CF" w:rsidRPr="00514E32">
        <w:rPr>
          <w:rFonts w:ascii="Arial" w:hAnsi="Arial" w:cs="Arial"/>
        </w:rPr>
        <w:t xml:space="preserve">vykázaných hrazených služeb Pojišťovnou </w:t>
      </w:r>
      <w:r w:rsidRPr="00514E32">
        <w:rPr>
          <w:rFonts w:ascii="Arial" w:hAnsi="Arial" w:cs="Arial"/>
        </w:rPr>
        <w:t>odmítnuta, budou při výpočtu vyúčtování použity hodnoty platné ke dni výpočtu.</w:t>
      </w:r>
    </w:p>
    <w:p w14:paraId="4FC70AAE" w14:textId="77777777" w:rsidR="00C271DA" w:rsidRPr="00514E32" w:rsidRDefault="00294D9D" w:rsidP="000D1207">
      <w:pPr>
        <w:pStyle w:val="Dodatektext"/>
        <w:numPr>
          <w:ilvl w:val="0"/>
          <w:numId w:val="33"/>
        </w:numPr>
        <w:jc w:val="both"/>
        <w:rPr>
          <w:rFonts w:ascii="Arial" w:hAnsi="Arial" w:cs="Arial"/>
        </w:rPr>
      </w:pPr>
      <w:r w:rsidRPr="00514E32">
        <w:rPr>
          <w:rFonts w:ascii="Arial" w:hAnsi="Arial" w:cs="Arial"/>
        </w:rPr>
        <w:t>Vyúčtování úhrady hrazených služeb za hodnocené období bude Pojišťovnou vyhotoveno do 150 dnů po skončení hodnoceného období. Přeplatek ze strany Pojišťovny je Pojišťovna oprávněna započíst proti kterékoliv pohledávce Poskytovatele za Pojišťovnou, a to poté, co doručí Poskytovateli vyúčtování, v němž bude přeplatek uveden.</w:t>
      </w:r>
    </w:p>
    <w:p w14:paraId="7A9A9BDB" w14:textId="40F554CD" w:rsidR="00D85D4B" w:rsidRPr="00514E32" w:rsidRDefault="00D85D4B" w:rsidP="00497E66">
      <w:pPr>
        <w:pStyle w:val="Dodatektext"/>
        <w:keepNext/>
        <w:spacing w:before="120"/>
        <w:jc w:val="center"/>
        <w:rPr>
          <w:rFonts w:ascii="Arial" w:hAnsi="Arial" w:cs="Arial"/>
          <w:b/>
        </w:rPr>
      </w:pPr>
      <w:r w:rsidRPr="00514E32">
        <w:rPr>
          <w:rFonts w:ascii="Arial" w:hAnsi="Arial" w:cs="Arial"/>
          <w:b/>
        </w:rPr>
        <w:t>Článek</w:t>
      </w:r>
      <w:r w:rsidR="00904A89">
        <w:rPr>
          <w:rFonts w:ascii="Arial" w:hAnsi="Arial" w:cs="Arial"/>
          <w:b/>
        </w:rPr>
        <w:t xml:space="preserve"> III.</w:t>
      </w:r>
    </w:p>
    <w:p w14:paraId="185A1B5E" w14:textId="77777777" w:rsidR="00C271DA" w:rsidRPr="00514E32" w:rsidRDefault="00C271DA" w:rsidP="00153D00">
      <w:pPr>
        <w:pStyle w:val="Dodatektextbody"/>
        <w:spacing w:after="0"/>
        <w:rPr>
          <w:rFonts w:ascii="Arial" w:hAnsi="Arial" w:cs="Arial"/>
        </w:rPr>
      </w:pPr>
      <w:r w:rsidRPr="00514E32">
        <w:rPr>
          <w:rFonts w:ascii="Arial" w:hAnsi="Arial" w:cs="Arial"/>
        </w:rPr>
        <w:t xml:space="preserve">Poskytovatel předkládá Pojišťovně v souladu se Smlouvou fakturu za hrazené služby poskytnuté jejím pojištěncům. K faktuře připojí řádné vyúčtování hrazených služeb poskytnutých v účetním období, k němuž se faktura vztahuje, doložené příslušnými dávkami dokladů. Pokud Poskytovatel </w:t>
      </w:r>
      <w:r w:rsidRPr="00514E32">
        <w:rPr>
          <w:rFonts w:ascii="Arial" w:hAnsi="Arial" w:cs="Arial"/>
        </w:rPr>
        <w:lastRenderedPageBreak/>
        <w:t>vykazuje pod jedním IČZ hrazené služby poskytované v různých segmentech, vykáže hrazené služby poskytované podle Dodatku samostatnou dávkou dokladů.</w:t>
      </w:r>
    </w:p>
    <w:p w14:paraId="53D8B3E6" w14:textId="77777777" w:rsidR="00C271DA" w:rsidRPr="00514E32" w:rsidRDefault="00C271DA" w:rsidP="00153D00">
      <w:pPr>
        <w:pStyle w:val="Dodatektextbody"/>
        <w:spacing w:after="0"/>
        <w:rPr>
          <w:rFonts w:ascii="Arial" w:hAnsi="Arial" w:cs="Arial"/>
        </w:rPr>
      </w:pPr>
      <w:r w:rsidRPr="00514E32">
        <w:rPr>
          <w:rFonts w:ascii="Arial" w:hAnsi="Arial" w:cs="Arial"/>
        </w:rPr>
        <w:t>Hrazené služby poskytnuté před hodnoceným obdobím budou vykazovány samostatnou dávkou a samostatnou fakturou. Pro jejich úhradu platí cenová ujednání platná pro příslušné kalendářní období, ve kterém byly poskytnuty.</w:t>
      </w:r>
    </w:p>
    <w:p w14:paraId="3B7A54B9" w14:textId="1EC30A07" w:rsidR="00D85D4B" w:rsidRPr="00514E32" w:rsidRDefault="00D85D4B" w:rsidP="00497E66">
      <w:pPr>
        <w:pStyle w:val="Dodatektext"/>
        <w:keepNext/>
        <w:spacing w:before="120"/>
        <w:jc w:val="center"/>
        <w:rPr>
          <w:rFonts w:ascii="Arial" w:hAnsi="Arial" w:cs="Arial"/>
          <w:b/>
        </w:rPr>
      </w:pPr>
      <w:r w:rsidRPr="00514E32">
        <w:rPr>
          <w:rFonts w:ascii="Arial" w:hAnsi="Arial" w:cs="Arial"/>
          <w:b/>
        </w:rPr>
        <w:t xml:space="preserve">Článek </w:t>
      </w:r>
      <w:r w:rsidR="00904A89">
        <w:rPr>
          <w:rFonts w:ascii="Arial" w:hAnsi="Arial" w:cs="Arial"/>
          <w:b/>
        </w:rPr>
        <w:t>I</w:t>
      </w:r>
      <w:r w:rsidRPr="00514E32">
        <w:rPr>
          <w:rFonts w:ascii="Arial" w:hAnsi="Arial" w:cs="Arial"/>
          <w:b/>
        </w:rPr>
        <w:t>V.</w:t>
      </w:r>
    </w:p>
    <w:p w14:paraId="5F1112B3" w14:textId="77777777" w:rsidR="00D85D4B" w:rsidRPr="00514E32" w:rsidRDefault="00D85D4B" w:rsidP="00D85D4B">
      <w:pPr>
        <w:pStyle w:val="Dodatektextbody"/>
        <w:numPr>
          <w:ilvl w:val="0"/>
          <w:numId w:val="16"/>
        </w:numPr>
        <w:spacing w:after="0"/>
        <w:ind w:left="357" w:hanging="357"/>
        <w:rPr>
          <w:rFonts w:ascii="Arial" w:hAnsi="Arial" w:cs="Arial"/>
        </w:rPr>
      </w:pPr>
      <w:r w:rsidRPr="00514E32">
        <w:rPr>
          <w:rFonts w:ascii="Arial" w:hAnsi="Arial" w:cs="Arial"/>
        </w:rPr>
        <w:t>Hrazené služby poskytnuté zahraničním pojištěncům vykazuje Poskytovatel samostatnou fakturou s dávkami dokladů.</w:t>
      </w:r>
    </w:p>
    <w:p w14:paraId="2D074089" w14:textId="77777777" w:rsidR="000B270A" w:rsidRPr="00514E32" w:rsidRDefault="00D85D4B" w:rsidP="00D85D4B">
      <w:pPr>
        <w:pStyle w:val="Dodatektextbody"/>
        <w:numPr>
          <w:ilvl w:val="0"/>
          <w:numId w:val="16"/>
        </w:numPr>
        <w:spacing w:after="0"/>
        <w:ind w:left="357" w:hanging="357"/>
        <w:rPr>
          <w:rFonts w:ascii="Arial" w:hAnsi="Arial" w:cs="Arial"/>
        </w:rPr>
      </w:pPr>
      <w:r w:rsidRPr="00514E32">
        <w:rPr>
          <w:rFonts w:ascii="Arial" w:hAnsi="Arial" w:cs="Arial"/>
        </w:rPr>
        <w:t xml:space="preserve">Poskytovatelem vykázané a Pojišťovnou uznané hrazené služby poskytnuté zahraničním pojištěncům budou hrazeny podle Vyhlášky. </w:t>
      </w:r>
    </w:p>
    <w:p w14:paraId="0A4383A4" w14:textId="77777777" w:rsidR="00D85D4B" w:rsidRPr="00514E32" w:rsidRDefault="00D85D4B" w:rsidP="00D85D4B">
      <w:pPr>
        <w:pStyle w:val="Dodatektextbody"/>
        <w:numPr>
          <w:ilvl w:val="0"/>
          <w:numId w:val="16"/>
        </w:numPr>
        <w:spacing w:after="0"/>
        <w:ind w:left="357" w:hanging="357"/>
        <w:rPr>
          <w:rFonts w:ascii="Arial" w:hAnsi="Arial" w:cs="Arial"/>
        </w:rPr>
      </w:pPr>
      <w:r w:rsidRPr="00514E32">
        <w:rPr>
          <w:rFonts w:ascii="Arial" w:hAnsi="Arial" w:cs="Arial"/>
        </w:rPr>
        <w:t>Zahraničním pojištěncem se rozumí pojištěnec podle §</w:t>
      </w:r>
      <w:r w:rsidR="009B60DC" w:rsidRPr="00514E32">
        <w:rPr>
          <w:rFonts w:ascii="Arial" w:hAnsi="Arial" w:cs="Arial"/>
        </w:rPr>
        <w:t> </w:t>
      </w:r>
      <w:r w:rsidRPr="00514E32">
        <w:rPr>
          <w:rFonts w:ascii="Arial" w:hAnsi="Arial" w:cs="Arial"/>
        </w:rPr>
        <w:t>1 Vyhlášky.</w:t>
      </w:r>
    </w:p>
    <w:p w14:paraId="5B1DE313" w14:textId="3B6461F2" w:rsidR="00D85D4B" w:rsidRPr="00514E32" w:rsidRDefault="00D85D4B" w:rsidP="00497E66">
      <w:pPr>
        <w:pStyle w:val="Dodatektext"/>
        <w:keepNext/>
        <w:spacing w:before="120"/>
        <w:jc w:val="center"/>
        <w:rPr>
          <w:rFonts w:ascii="Arial" w:hAnsi="Arial" w:cs="Arial"/>
          <w:b/>
        </w:rPr>
      </w:pPr>
      <w:r w:rsidRPr="00514E32">
        <w:rPr>
          <w:rFonts w:ascii="Arial" w:hAnsi="Arial" w:cs="Arial"/>
          <w:b/>
        </w:rPr>
        <w:t>Článek V.</w:t>
      </w:r>
    </w:p>
    <w:p w14:paraId="249D2818" w14:textId="77777777"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Dodatek se stává nedílnou součástí Smlouvy.</w:t>
      </w:r>
    </w:p>
    <w:p w14:paraId="3C17F28A" w14:textId="77777777"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Způsob úhrady, výše úhrady a regulační omezení sjednané v Dodatku se použijí pro hodnocené období.</w:t>
      </w:r>
    </w:p>
    <w:p w14:paraId="7DC07F75" w14:textId="6C5D5E26"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 xml:space="preserve">Dodatek nabývá platnosti dnem doručení Dodatku podepsaného Poskytovatelem na Centrální </w:t>
      </w:r>
      <w:r w:rsidR="00516346">
        <w:rPr>
          <w:rFonts w:ascii="Arial" w:hAnsi="Arial" w:cs="Arial"/>
        </w:rPr>
        <w:t>pracoviště III</w:t>
      </w:r>
      <w:r w:rsidRPr="00514E32">
        <w:rPr>
          <w:rFonts w:ascii="Arial" w:hAnsi="Arial" w:cs="Arial"/>
        </w:rPr>
        <w:t xml:space="preserve">, Banskobystrická 40, Brno. V případě pochybností je rozhodující datum uvedené na podacím razítku Pojišťovny. </w:t>
      </w:r>
    </w:p>
    <w:p w14:paraId="5CE697D9" w14:textId="17D95C41"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 xml:space="preserve">Pokud Poskytovatel jím podepsaný Dodatek nedoručí </w:t>
      </w:r>
      <w:r w:rsidRPr="00514E32">
        <w:rPr>
          <w:rFonts w:ascii="Arial" w:hAnsi="Arial" w:cs="Arial"/>
          <w:b/>
        </w:rPr>
        <w:t>nejpozději do 31. 12. 202</w:t>
      </w:r>
      <w:r w:rsidR="00904A89">
        <w:rPr>
          <w:rFonts w:ascii="Arial" w:hAnsi="Arial" w:cs="Arial"/>
          <w:b/>
        </w:rPr>
        <w:t>1</w:t>
      </w:r>
      <w:r w:rsidRPr="00514E32">
        <w:rPr>
          <w:rFonts w:ascii="Arial" w:hAnsi="Arial" w:cs="Arial"/>
        </w:rPr>
        <w:t>, platnost návrhu na uzavření Dodatku zaniká. V takovém případě bude úhrada za hrazené služby v hodnoceném období provedena podle Vyhlášky. Smluvní strany v souladu se zákonem č. 89/2012 Sb.</w:t>
      </w:r>
      <w:r w:rsidR="00904A89" w:rsidRPr="00390C18">
        <w:rPr>
          <w:rFonts w:ascii="Arial" w:hAnsi="Arial" w:cs="Arial"/>
        </w:rPr>
        <w:t>, občanský zákoník, ve znění pozdějších předpisů,</w:t>
      </w:r>
      <w:r w:rsidRPr="00514E32">
        <w:rPr>
          <w:rFonts w:ascii="Arial" w:hAnsi="Arial" w:cs="Arial"/>
        </w:rPr>
        <w:t xml:space="preserve"> vylučují přijetí návrhu nebo změny Dodatku s jakoukoliv výhradou, dodatkem nebo odchylkou od učiněného návrhu.</w:t>
      </w:r>
    </w:p>
    <w:p w14:paraId="155C52DA" w14:textId="77777777"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Dodatek nabývá účinnosti dnem zveřejnění podle § 17 odst. 9 Zákona.</w:t>
      </w:r>
    </w:p>
    <w:p w14:paraId="11E321B5" w14:textId="77777777"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 xml:space="preserve">Smluvní strany dále výslovně prohlašují, že Dodatek potvrzuje veškerá jejich právní jednání a ujednání související s plněním Dodatku učiněná též v období </w:t>
      </w:r>
      <w:proofErr w:type="gramStart"/>
      <w:r w:rsidRPr="00514E32">
        <w:rPr>
          <w:rFonts w:ascii="Arial" w:hAnsi="Arial" w:cs="Arial"/>
        </w:rPr>
        <w:t>od «Počátek</w:t>
      </w:r>
      <w:proofErr w:type="gramEnd"/>
      <w:r w:rsidRPr="00514E32">
        <w:rPr>
          <w:rFonts w:ascii="Arial" w:hAnsi="Arial" w:cs="Arial"/>
        </w:rPr>
        <w:t xml:space="preserve"> platnosti dodatku» do doby nabytí účinnosti tohoto Dodatku. Na takovém základě uznávají smluvní strany Dodatek za platný a účinný pro celé uvedené období, včetně období do dne jeho zveřejnění.</w:t>
      </w:r>
    </w:p>
    <w:p w14:paraId="5190CC2F" w14:textId="77777777"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Poskytovatel bere na vědomí, že Pojišťovna zveřejní tento Dodatek podle Zákona.</w:t>
      </w:r>
    </w:p>
    <w:p w14:paraId="3AF60017" w14:textId="77777777" w:rsidR="00FA192C" w:rsidRPr="00514E32" w:rsidRDefault="00FA192C" w:rsidP="00FA192C">
      <w:pPr>
        <w:pStyle w:val="Dodatektextbody"/>
        <w:numPr>
          <w:ilvl w:val="0"/>
          <w:numId w:val="21"/>
        </w:numPr>
        <w:spacing w:after="0"/>
        <w:rPr>
          <w:rFonts w:ascii="Arial" w:hAnsi="Arial" w:cs="Arial"/>
        </w:rPr>
      </w:pPr>
      <w:r w:rsidRPr="00514E32">
        <w:rPr>
          <w:rFonts w:ascii="Arial" w:hAnsi="Arial" w:cs="Arial"/>
        </w:rPr>
        <w:t>Nedílnou součástí Dodatku je Příloha č. 1 s parametry, které budou použity pro výpočet úhrady.</w:t>
      </w:r>
    </w:p>
    <w:p w14:paraId="0A6E441B" w14:textId="77777777" w:rsidR="00FA192C" w:rsidRPr="00514E32" w:rsidRDefault="00FA192C" w:rsidP="00FA192C">
      <w:pPr>
        <w:pStyle w:val="Dodatektextbody"/>
        <w:keepNext/>
        <w:numPr>
          <w:ilvl w:val="0"/>
          <w:numId w:val="21"/>
        </w:numPr>
        <w:ind w:left="357" w:hanging="357"/>
        <w:rPr>
          <w:rFonts w:ascii="Arial" w:hAnsi="Arial" w:cs="Arial"/>
        </w:rPr>
      </w:pPr>
      <w:r w:rsidRPr="00514E32">
        <w:rPr>
          <w:rFonts w:ascii="Arial" w:hAnsi="Arial" w:cs="Arial"/>
        </w:rPr>
        <w:t>Dodatek je vyhotoven ve dvou stejnopisech s platností originálu, z nichž každá smluvní strana obdrží jedno vyhotovení.</w:t>
      </w:r>
    </w:p>
    <w:p w14:paraId="06C2ED3E" w14:textId="3CCCCDA1" w:rsidR="00516346" w:rsidRDefault="00516346">
      <w:pPr>
        <w:rPr>
          <w:rFonts w:ascii="Arial" w:hAnsi="Arial" w:cs="Arial"/>
          <w:bCs/>
          <w:sz w:val="18"/>
          <w:szCs w:val="18"/>
        </w:rPr>
      </w:pPr>
      <w:r>
        <w:rPr>
          <w:rFonts w:ascii="Arial" w:hAnsi="Arial" w:cs="Arial"/>
          <w:sz w:val="18"/>
          <w:szCs w:val="18"/>
        </w:rPr>
        <w:br w:type="page"/>
      </w:r>
    </w:p>
    <w:p w14:paraId="650B8239" w14:textId="1FB1D496" w:rsidR="00EA2C11" w:rsidRPr="00514E32" w:rsidRDefault="00EA2C11" w:rsidP="00EA2C11">
      <w:pPr>
        <w:pStyle w:val="Dodatektext"/>
        <w:keepNext/>
        <w:tabs>
          <w:tab w:val="left" w:pos="567"/>
          <w:tab w:val="center" w:pos="1985"/>
          <w:tab w:val="left" w:pos="5103"/>
          <w:tab w:val="center" w:pos="6663"/>
        </w:tabs>
        <w:rPr>
          <w:rFonts w:ascii="Arial" w:hAnsi="Arial" w:cs="Arial"/>
          <w:b/>
          <w:sz w:val="22"/>
          <w:szCs w:val="22"/>
        </w:rPr>
      </w:pPr>
      <w:r w:rsidRPr="00514E32">
        <w:rPr>
          <w:rFonts w:ascii="Arial" w:hAnsi="Arial" w:cs="Arial"/>
          <w:b/>
          <w:sz w:val="22"/>
          <w:szCs w:val="22"/>
        </w:rPr>
        <w:lastRenderedPageBreak/>
        <w:t>Příloha č. 1 k dodatku č. Z/01/202</w:t>
      </w:r>
      <w:r w:rsidR="00904A89">
        <w:rPr>
          <w:rFonts w:ascii="Arial" w:hAnsi="Arial" w:cs="Arial"/>
          <w:b/>
          <w:sz w:val="22"/>
          <w:szCs w:val="22"/>
        </w:rPr>
        <w:t>1</w:t>
      </w:r>
      <w:r w:rsidRPr="00514E32">
        <w:rPr>
          <w:rFonts w:ascii="Arial" w:hAnsi="Arial" w:cs="Arial"/>
          <w:b/>
          <w:sz w:val="22"/>
          <w:szCs w:val="22"/>
        </w:rPr>
        <w:t xml:space="preserve"> (IČZ </w:t>
      </w:r>
      <w:r w:rsidRPr="00514E32">
        <w:rPr>
          <w:rFonts w:ascii="Arial" w:hAnsi="Arial" w:cs="Arial"/>
          <w:b/>
          <w:sz w:val="22"/>
          <w:szCs w:val="22"/>
        </w:rPr>
        <w:fldChar w:fldCharType="begin"/>
      </w:r>
      <w:r w:rsidRPr="00514E32">
        <w:rPr>
          <w:rFonts w:ascii="Arial" w:hAnsi="Arial" w:cs="Arial"/>
          <w:b/>
          <w:sz w:val="22"/>
          <w:szCs w:val="22"/>
        </w:rPr>
        <w:instrText xml:space="preserve"> MERGEFIELD icz </w:instrText>
      </w:r>
      <w:r w:rsidRPr="00514E32">
        <w:rPr>
          <w:rFonts w:ascii="Arial" w:hAnsi="Arial" w:cs="Arial"/>
          <w:b/>
          <w:sz w:val="22"/>
          <w:szCs w:val="22"/>
        </w:rPr>
        <w:fldChar w:fldCharType="separate"/>
      </w:r>
      <w:r w:rsidRPr="00514E32">
        <w:rPr>
          <w:rFonts w:ascii="Arial" w:hAnsi="Arial" w:cs="Arial"/>
          <w:b/>
          <w:sz w:val="22"/>
          <w:szCs w:val="22"/>
        </w:rPr>
        <w:t>«icz»</w:t>
      </w:r>
      <w:r w:rsidRPr="00514E32">
        <w:rPr>
          <w:rFonts w:ascii="Arial" w:hAnsi="Arial" w:cs="Arial"/>
          <w:b/>
          <w:sz w:val="22"/>
          <w:szCs w:val="22"/>
        </w:rPr>
        <w:fldChar w:fldCharType="end"/>
      </w:r>
      <w:r w:rsidRPr="00514E32">
        <w:rPr>
          <w:rFonts w:ascii="Arial" w:hAnsi="Arial" w:cs="Arial"/>
          <w:b/>
          <w:sz w:val="22"/>
          <w:szCs w:val="22"/>
        </w:rPr>
        <w:t>)</w:t>
      </w:r>
    </w:p>
    <w:p w14:paraId="058FB6C0" w14:textId="77777777" w:rsidR="00EA2C11" w:rsidRPr="00514E32" w:rsidRDefault="00EA2C11" w:rsidP="00EA2C11">
      <w:pPr>
        <w:pStyle w:val="Dodatektext"/>
        <w:keepNext/>
        <w:tabs>
          <w:tab w:val="left" w:pos="567"/>
          <w:tab w:val="center" w:pos="1985"/>
          <w:tab w:val="left" w:pos="5103"/>
          <w:tab w:val="center" w:pos="6663"/>
        </w:tabs>
        <w:jc w:val="both"/>
        <w:rPr>
          <w:rStyle w:val="A1"/>
          <w:rFonts w:ascii="Arial" w:hAnsi="Arial" w:cs="Arial"/>
          <w:b w:val="0"/>
          <w:bCs/>
          <w:color w:val="auto"/>
          <w:sz w:val="18"/>
          <w:szCs w:val="18"/>
        </w:rPr>
      </w:pPr>
    </w:p>
    <w:p w14:paraId="7562A8C2" w14:textId="77777777" w:rsidR="00EA2C11" w:rsidRPr="00514E32" w:rsidRDefault="00EA2C11" w:rsidP="00EA2C11">
      <w:pPr>
        <w:pStyle w:val="Dodatektext"/>
        <w:keepNext/>
        <w:tabs>
          <w:tab w:val="left" w:pos="567"/>
          <w:tab w:val="center" w:pos="1985"/>
          <w:tab w:val="left" w:pos="5103"/>
          <w:tab w:val="center" w:pos="6663"/>
        </w:tabs>
        <w:jc w:val="both"/>
        <w:rPr>
          <w:rFonts w:ascii="Arial" w:hAnsi="Arial" w:cs="Arial"/>
          <w:b/>
          <w:sz w:val="22"/>
          <w:szCs w:val="22"/>
        </w:rPr>
      </w:pPr>
      <w:r w:rsidRPr="00514E32">
        <w:rPr>
          <w:rFonts w:ascii="Arial" w:hAnsi="Arial" w:cs="Arial"/>
          <w:b/>
          <w:sz w:val="22"/>
          <w:szCs w:val="22"/>
        </w:rPr>
        <w:t>V této příloze žádné změny neprovádějte.</w:t>
      </w:r>
    </w:p>
    <w:p w14:paraId="64F0FF7A" w14:textId="77777777" w:rsidR="00EA2C11" w:rsidRPr="00514E32" w:rsidRDefault="00EA2C11" w:rsidP="00EA2C11">
      <w:pPr>
        <w:pStyle w:val="Dodatektext"/>
        <w:keepNext/>
        <w:tabs>
          <w:tab w:val="left" w:pos="567"/>
          <w:tab w:val="center" w:pos="1985"/>
          <w:tab w:val="left" w:pos="5103"/>
          <w:tab w:val="center" w:pos="6663"/>
        </w:tabs>
        <w:jc w:val="both"/>
        <w:rPr>
          <w:rStyle w:val="A1"/>
          <w:rFonts w:ascii="Arial" w:hAnsi="Arial" w:cs="Arial"/>
          <w:b w:val="0"/>
          <w:bCs/>
          <w:color w:val="auto"/>
          <w:sz w:val="18"/>
          <w:szCs w:val="18"/>
        </w:rPr>
      </w:pPr>
    </w:p>
    <w:p w14:paraId="0C85E5D5" w14:textId="77777777" w:rsidR="00EA2C11" w:rsidRPr="00514E32" w:rsidRDefault="00EA2C11" w:rsidP="00EA2C11">
      <w:pPr>
        <w:pStyle w:val="Dodatektext"/>
        <w:keepNext/>
        <w:tabs>
          <w:tab w:val="left" w:pos="567"/>
          <w:tab w:val="center" w:pos="1985"/>
          <w:tab w:val="left" w:pos="5103"/>
          <w:tab w:val="center" w:pos="6663"/>
        </w:tabs>
        <w:jc w:val="both"/>
        <w:rPr>
          <w:rStyle w:val="A1"/>
          <w:rFonts w:ascii="Arial" w:hAnsi="Arial" w:cs="Arial"/>
          <w:bCs/>
          <w:color w:val="auto"/>
          <w:sz w:val="22"/>
          <w:szCs w:val="22"/>
        </w:rPr>
      </w:pPr>
      <w:r w:rsidRPr="00514E32">
        <w:rPr>
          <w:rStyle w:val="A1"/>
          <w:rFonts w:ascii="Arial" w:hAnsi="Arial" w:cs="Arial"/>
          <w:bCs/>
          <w:color w:val="auto"/>
          <w:sz w:val="22"/>
          <w:szCs w:val="22"/>
        </w:rPr>
        <w:t>Pokud údaje nesouhlasí, Dodatek Pojišťovně neposílejte, ale kontaktujte místně příslušnou pobočku Pojišťovny, která zajistí opravu a odeslání nového dodatku se správnými údaji – viz záhlaví Dodatku.</w:t>
      </w:r>
    </w:p>
    <w:p w14:paraId="07CECF2F" w14:textId="77777777" w:rsidR="00EA2C11" w:rsidRPr="00514E32" w:rsidRDefault="00EA2C11" w:rsidP="00EA2C11">
      <w:pPr>
        <w:pStyle w:val="Dodatektext"/>
        <w:keepNext/>
        <w:tabs>
          <w:tab w:val="left" w:pos="567"/>
          <w:tab w:val="center" w:pos="1985"/>
          <w:tab w:val="left" w:pos="5103"/>
          <w:tab w:val="center" w:pos="6663"/>
        </w:tabs>
        <w:jc w:val="both"/>
        <w:rPr>
          <w:rStyle w:val="A1"/>
          <w:rFonts w:ascii="Arial" w:hAnsi="Arial" w:cs="Arial"/>
          <w:b w:val="0"/>
          <w:bCs/>
          <w:color w:val="auto"/>
          <w:sz w:val="18"/>
          <w:szCs w:val="18"/>
        </w:rPr>
      </w:pPr>
    </w:p>
    <w:p w14:paraId="23EEF765" w14:textId="77777777" w:rsidR="00EA2C11" w:rsidRPr="009F3374" w:rsidRDefault="00EA2C11" w:rsidP="00EA2C11">
      <w:pPr>
        <w:pStyle w:val="Dodatektext"/>
        <w:keepNext/>
        <w:tabs>
          <w:tab w:val="left" w:pos="567"/>
          <w:tab w:val="center" w:pos="1985"/>
          <w:tab w:val="left" w:pos="5103"/>
          <w:tab w:val="center" w:pos="6663"/>
        </w:tabs>
        <w:jc w:val="both"/>
        <w:rPr>
          <w:rFonts w:ascii="Arial" w:hAnsi="Arial" w:cs="Arial"/>
          <w:sz w:val="18"/>
          <w:szCs w:val="18"/>
        </w:rPr>
      </w:pPr>
      <w:r w:rsidRPr="009F3374">
        <w:rPr>
          <w:rFonts w:ascii="Arial" w:hAnsi="Arial" w:cs="Arial"/>
          <w:sz w:val="18"/>
          <w:szCs w:val="18"/>
        </w:rPr>
        <w:t>Sledované parametry pracoviště (IČP):</w:t>
      </w:r>
    </w:p>
    <w:p w14:paraId="2195B5CF" w14:textId="77777777" w:rsidR="00F729B9" w:rsidRPr="0049550C" w:rsidRDefault="00F729B9" w:rsidP="00F729B9">
      <w:pPr>
        <w:pStyle w:val="Dodatektextbody"/>
        <w:keepNext/>
        <w:numPr>
          <w:ilvl w:val="0"/>
          <w:numId w:val="32"/>
        </w:numPr>
        <w:spacing w:after="0"/>
        <w:rPr>
          <w:rFonts w:ascii="Arial" w:hAnsi="Arial" w:cs="Arial"/>
          <w:sz w:val="18"/>
        </w:rPr>
      </w:pPr>
      <w:r w:rsidRPr="0049550C">
        <w:rPr>
          <w:rFonts w:ascii="Arial" w:hAnsi="Arial" w:cs="Arial"/>
          <w:sz w:val="18"/>
        </w:rPr>
        <w:t>Ordinační doba min. 35 hodin/týden, 5 dnů/týden, min. 1x do 19.00 a od 8.00</w:t>
      </w:r>
    </w:p>
    <w:p w14:paraId="076C910E" w14:textId="77777777" w:rsidR="00F729B9" w:rsidRPr="0049550C" w:rsidRDefault="00F729B9" w:rsidP="00F729B9">
      <w:pPr>
        <w:pStyle w:val="Dodatektextbody"/>
        <w:keepNext/>
        <w:numPr>
          <w:ilvl w:val="0"/>
          <w:numId w:val="0"/>
        </w:numPr>
        <w:spacing w:after="0"/>
        <w:ind w:left="360"/>
        <w:rPr>
          <w:rFonts w:ascii="Arial" w:hAnsi="Arial" w:cs="Arial"/>
          <w:sz w:val="18"/>
        </w:rPr>
      </w:pPr>
      <w:r w:rsidRPr="0049550C">
        <w:rPr>
          <w:rFonts w:ascii="Arial" w:hAnsi="Arial" w:cs="Arial"/>
          <w:sz w:val="18"/>
        </w:rPr>
        <w:t xml:space="preserve">nebo </w:t>
      </w:r>
      <w:proofErr w:type="spellStart"/>
      <w:r w:rsidRPr="0049550C">
        <w:rPr>
          <w:rFonts w:ascii="Arial" w:hAnsi="Arial" w:cs="Arial"/>
          <w:sz w:val="18"/>
        </w:rPr>
        <w:t>ord</w:t>
      </w:r>
      <w:proofErr w:type="spellEnd"/>
      <w:r w:rsidRPr="0049550C">
        <w:rPr>
          <w:rFonts w:ascii="Arial" w:hAnsi="Arial" w:cs="Arial"/>
          <w:sz w:val="18"/>
        </w:rPr>
        <w:t>. doba min. 35 hodin/týden, 5 dnů/týden, min. 1x do 18.00 a od 7.00.</w:t>
      </w:r>
    </w:p>
    <w:p w14:paraId="6B058B2B" w14:textId="77777777" w:rsidR="009F71DB" w:rsidRPr="009F3374" w:rsidRDefault="009F71DB" w:rsidP="009F71DB">
      <w:pPr>
        <w:pStyle w:val="Dodatektextbody"/>
        <w:keepNext/>
        <w:numPr>
          <w:ilvl w:val="0"/>
          <w:numId w:val="32"/>
        </w:numPr>
        <w:spacing w:after="0"/>
        <w:rPr>
          <w:rFonts w:ascii="Arial" w:hAnsi="Arial" w:cs="Arial"/>
          <w:sz w:val="18"/>
        </w:rPr>
      </w:pPr>
      <w:r w:rsidRPr="009F3374">
        <w:rPr>
          <w:rFonts w:ascii="Arial" w:hAnsi="Arial" w:cs="Arial"/>
          <w:sz w:val="18"/>
        </w:rPr>
        <w:t xml:space="preserve">Pracoviště </w:t>
      </w:r>
      <w:r w:rsidR="0049550C" w:rsidRPr="009F3374">
        <w:rPr>
          <w:rFonts w:ascii="Arial" w:hAnsi="Arial" w:cs="Arial"/>
          <w:sz w:val="18"/>
        </w:rPr>
        <w:t>neodmítá přijímat pojištěnce Pojišťovny do péče</w:t>
      </w:r>
      <w:r w:rsidR="00E13346" w:rsidRPr="009F3374">
        <w:rPr>
          <w:rFonts w:ascii="Arial" w:eastAsia="Times New Roman" w:hAnsi="Arial" w:cs="Arial"/>
          <w:bCs w:val="0"/>
          <w:sz w:val="24"/>
          <w:szCs w:val="24"/>
        </w:rPr>
        <w:t xml:space="preserve"> </w:t>
      </w:r>
      <w:r w:rsidR="00E13346" w:rsidRPr="009F3374">
        <w:rPr>
          <w:rFonts w:ascii="Arial" w:hAnsi="Arial" w:cs="Arial"/>
          <w:sz w:val="18"/>
        </w:rPr>
        <w:t>bez zákonem předpokládaného důvodu</w:t>
      </w:r>
      <w:r w:rsidRPr="009F3374">
        <w:rPr>
          <w:rFonts w:ascii="Arial" w:hAnsi="Arial" w:cs="Arial"/>
          <w:sz w:val="18"/>
        </w:rPr>
        <w:t>.</w:t>
      </w:r>
    </w:p>
    <w:p w14:paraId="55DE3502" w14:textId="77777777" w:rsidR="00516346" w:rsidRDefault="00516346" w:rsidP="00EA2C11">
      <w:pPr>
        <w:pStyle w:val="Dodatektext"/>
        <w:keepNext/>
        <w:tabs>
          <w:tab w:val="left" w:pos="567"/>
          <w:tab w:val="center" w:pos="1985"/>
          <w:tab w:val="left" w:pos="5103"/>
          <w:tab w:val="center" w:pos="6663"/>
        </w:tabs>
        <w:jc w:val="both"/>
        <w:rPr>
          <w:rFonts w:ascii="Arial" w:hAnsi="Arial" w:cs="Arial"/>
          <w:sz w:val="18"/>
          <w:szCs w:val="18"/>
        </w:rPr>
      </w:pPr>
    </w:p>
    <w:p w14:paraId="2D019AEF" w14:textId="41CC4E22" w:rsidR="00EA2C11" w:rsidRPr="00514E32" w:rsidRDefault="00EA2C11" w:rsidP="00EA2C11">
      <w:pPr>
        <w:pStyle w:val="Dodatektext"/>
        <w:keepNext/>
        <w:tabs>
          <w:tab w:val="left" w:pos="567"/>
          <w:tab w:val="center" w:pos="1985"/>
          <w:tab w:val="left" w:pos="5103"/>
          <w:tab w:val="center" w:pos="6663"/>
        </w:tabs>
        <w:jc w:val="both"/>
        <w:rPr>
          <w:rFonts w:ascii="Arial" w:hAnsi="Arial" w:cs="Arial"/>
          <w:sz w:val="18"/>
          <w:szCs w:val="18"/>
        </w:rPr>
      </w:pPr>
      <w:r w:rsidRPr="00514E32">
        <w:rPr>
          <w:rFonts w:ascii="Arial" w:hAnsi="Arial" w:cs="Arial"/>
          <w:sz w:val="18"/>
          <w:szCs w:val="18"/>
        </w:rPr>
        <w:t>Následuje výpis parametrů. Není-li nic uvedeno, Pojišťovna sledovaný parametr neeviduje jako splněný.</w:t>
      </w:r>
    </w:p>
    <w:p w14:paraId="31A19ADE" w14:textId="77777777" w:rsidR="00EA2C11" w:rsidRPr="00514E32" w:rsidRDefault="00EA2C11" w:rsidP="00EA2C11">
      <w:pPr>
        <w:pStyle w:val="Dodatektext"/>
        <w:keepNext/>
        <w:tabs>
          <w:tab w:val="left" w:pos="567"/>
          <w:tab w:val="center" w:pos="1985"/>
          <w:tab w:val="left" w:pos="5103"/>
          <w:tab w:val="center" w:pos="6663"/>
        </w:tabs>
        <w:rPr>
          <w:rStyle w:val="A1"/>
          <w:rFonts w:ascii="Arial" w:hAnsi="Arial" w:cs="Arial"/>
          <w:b w:val="0"/>
          <w:bCs/>
          <w:color w:val="auto"/>
          <w:sz w:val="18"/>
          <w:szCs w:val="18"/>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6"/>
        <w:gridCol w:w="1531"/>
        <w:gridCol w:w="1531"/>
      </w:tblGrid>
      <w:tr w:rsidR="00EA2C11" w:rsidRPr="00D25C12" w14:paraId="66796AA1" w14:textId="77777777" w:rsidTr="00260F51">
        <w:trPr>
          <w:trHeight w:val="251"/>
        </w:trPr>
        <w:tc>
          <w:tcPr>
            <w:tcW w:w="6066" w:type="dxa"/>
            <w:shd w:val="clear" w:color="auto" w:fill="auto"/>
            <w:vAlign w:val="center"/>
          </w:tcPr>
          <w:p w14:paraId="1FBEFA89" w14:textId="77777777" w:rsidR="00EA2C11" w:rsidRPr="00514E32" w:rsidRDefault="00EA2C11" w:rsidP="00260F51">
            <w:pPr>
              <w:rPr>
                <w:rFonts w:ascii="Arial" w:hAnsi="Arial" w:cs="Arial"/>
                <w:b/>
                <w:sz w:val="18"/>
                <w:szCs w:val="18"/>
              </w:rPr>
            </w:pPr>
            <w:r w:rsidRPr="00514E32">
              <w:rPr>
                <w:rFonts w:ascii="Arial" w:hAnsi="Arial" w:cs="Arial"/>
                <w:b/>
                <w:sz w:val="18"/>
                <w:szCs w:val="18"/>
              </w:rPr>
              <w:t>Parametr pro výpočet úhrady</w:t>
            </w:r>
          </w:p>
        </w:tc>
        <w:tc>
          <w:tcPr>
            <w:tcW w:w="1531" w:type="dxa"/>
            <w:vAlign w:val="center"/>
          </w:tcPr>
          <w:p w14:paraId="7C9E22F9" w14:textId="77777777" w:rsidR="00EA2C11" w:rsidRPr="00514E32" w:rsidRDefault="00EA2C11" w:rsidP="00260F51">
            <w:pPr>
              <w:ind w:left="-68"/>
              <w:jc w:val="center"/>
              <w:rPr>
                <w:rFonts w:ascii="Arial" w:hAnsi="Arial" w:cs="Arial"/>
                <w:b/>
                <w:sz w:val="18"/>
                <w:szCs w:val="18"/>
              </w:rPr>
            </w:pPr>
            <w:r w:rsidRPr="00514E32">
              <w:rPr>
                <w:rFonts w:ascii="Arial" w:hAnsi="Arial" w:cs="Arial"/>
                <w:b/>
                <w:sz w:val="18"/>
                <w:szCs w:val="18"/>
              </w:rPr>
              <w:t>IČP</w:t>
            </w:r>
          </w:p>
        </w:tc>
        <w:tc>
          <w:tcPr>
            <w:tcW w:w="1531" w:type="dxa"/>
            <w:vAlign w:val="center"/>
          </w:tcPr>
          <w:p w14:paraId="59B0960E" w14:textId="77777777" w:rsidR="00EA2C11" w:rsidRPr="00D25C12" w:rsidRDefault="00EA2C11" w:rsidP="00260F51">
            <w:pPr>
              <w:jc w:val="center"/>
              <w:rPr>
                <w:rFonts w:ascii="Arial" w:hAnsi="Arial" w:cs="Arial"/>
                <w:b/>
                <w:sz w:val="18"/>
                <w:szCs w:val="18"/>
              </w:rPr>
            </w:pPr>
            <w:r w:rsidRPr="00514E32">
              <w:rPr>
                <w:rFonts w:ascii="Arial" w:hAnsi="Arial" w:cs="Arial"/>
                <w:b/>
                <w:sz w:val="18"/>
                <w:szCs w:val="18"/>
              </w:rPr>
              <w:t>Splněno</w:t>
            </w:r>
          </w:p>
        </w:tc>
      </w:tr>
      <w:tr w:rsidR="00EA2C11" w:rsidRPr="002C1133" w14:paraId="45423031" w14:textId="77777777" w:rsidTr="00260F51">
        <w:trPr>
          <w:trHeight w:val="505"/>
        </w:trPr>
        <w:tc>
          <w:tcPr>
            <w:tcW w:w="6066" w:type="dxa"/>
            <w:shd w:val="clear" w:color="auto" w:fill="auto"/>
          </w:tcPr>
          <w:p w14:paraId="5AFC90A2" w14:textId="77777777" w:rsidR="00EA2C11" w:rsidRPr="00D25C12" w:rsidRDefault="00EA2C11" w:rsidP="00260F51">
            <w:pPr>
              <w:rPr>
                <w:rFonts w:ascii="Arial" w:hAnsi="Arial" w:cs="Arial"/>
                <w:sz w:val="18"/>
                <w:szCs w:val="18"/>
              </w:rPr>
            </w:pPr>
          </w:p>
        </w:tc>
        <w:tc>
          <w:tcPr>
            <w:tcW w:w="1531" w:type="dxa"/>
          </w:tcPr>
          <w:p w14:paraId="26457124" w14:textId="77777777" w:rsidR="00EA2C11" w:rsidRPr="00D25C12" w:rsidRDefault="00EA2C11" w:rsidP="00260F51">
            <w:pPr>
              <w:ind w:left="678"/>
              <w:rPr>
                <w:rFonts w:ascii="Arial" w:hAnsi="Arial" w:cs="Arial"/>
                <w:sz w:val="18"/>
                <w:szCs w:val="18"/>
              </w:rPr>
            </w:pPr>
          </w:p>
        </w:tc>
        <w:tc>
          <w:tcPr>
            <w:tcW w:w="1531" w:type="dxa"/>
          </w:tcPr>
          <w:p w14:paraId="51124732" w14:textId="77777777" w:rsidR="00EA2C11" w:rsidRPr="00D25C12" w:rsidRDefault="00EA2C11" w:rsidP="00260F51">
            <w:pPr>
              <w:rPr>
                <w:rFonts w:ascii="Arial" w:hAnsi="Arial" w:cs="Arial"/>
                <w:sz w:val="18"/>
                <w:szCs w:val="18"/>
              </w:rPr>
            </w:pPr>
          </w:p>
        </w:tc>
      </w:tr>
    </w:tbl>
    <w:p w14:paraId="173F9847" w14:textId="14227211" w:rsidR="00EA2C11" w:rsidRDefault="00EA2C11" w:rsidP="00EA2C11">
      <w:pPr>
        <w:pStyle w:val="Dodatektext"/>
        <w:tabs>
          <w:tab w:val="left" w:pos="567"/>
          <w:tab w:val="center" w:pos="1985"/>
          <w:tab w:val="left" w:pos="5103"/>
          <w:tab w:val="center" w:pos="6663"/>
        </w:tabs>
        <w:rPr>
          <w:rStyle w:val="A1"/>
          <w:rFonts w:ascii="Arial" w:hAnsi="Arial" w:cs="Arial"/>
          <w:b w:val="0"/>
          <w:bCs/>
          <w:color w:val="auto"/>
          <w:sz w:val="18"/>
          <w:szCs w:val="18"/>
        </w:rPr>
      </w:pPr>
    </w:p>
    <w:p w14:paraId="087EA6E2" w14:textId="434CB3C6" w:rsidR="00516346" w:rsidRDefault="00516346" w:rsidP="00EA2C11">
      <w:pPr>
        <w:pStyle w:val="Dodatektext"/>
        <w:tabs>
          <w:tab w:val="left" w:pos="567"/>
          <w:tab w:val="center" w:pos="1985"/>
          <w:tab w:val="left" w:pos="5103"/>
          <w:tab w:val="center" w:pos="6663"/>
        </w:tabs>
        <w:rPr>
          <w:rStyle w:val="A1"/>
          <w:rFonts w:ascii="Arial" w:hAnsi="Arial" w:cs="Arial"/>
          <w:b w:val="0"/>
          <w:bCs/>
          <w:color w:val="auto"/>
          <w:sz w:val="18"/>
          <w:szCs w:val="18"/>
        </w:rPr>
      </w:pPr>
    </w:p>
    <w:p w14:paraId="70998918" w14:textId="77777777" w:rsidR="00516346" w:rsidRDefault="00516346" w:rsidP="00EA2C11">
      <w:pPr>
        <w:pStyle w:val="Dodatektext"/>
        <w:tabs>
          <w:tab w:val="left" w:pos="567"/>
          <w:tab w:val="center" w:pos="1985"/>
          <w:tab w:val="left" w:pos="5103"/>
          <w:tab w:val="center" w:pos="6663"/>
        </w:tabs>
        <w:rPr>
          <w:rStyle w:val="A1"/>
          <w:rFonts w:ascii="Arial" w:hAnsi="Arial" w:cs="Arial"/>
          <w:b w:val="0"/>
          <w:bCs/>
          <w:color w:val="auto"/>
          <w:sz w:val="18"/>
          <w:szCs w:val="18"/>
        </w:rPr>
      </w:pPr>
    </w:p>
    <w:p w14:paraId="23CE6C5D" w14:textId="77777777" w:rsidR="00516346" w:rsidRPr="00514E32" w:rsidRDefault="00516346" w:rsidP="00516346">
      <w:pPr>
        <w:pStyle w:val="Dodatektext"/>
        <w:keepNext/>
        <w:pBdr>
          <w:top w:val="single" w:sz="12" w:space="1" w:color="auto"/>
        </w:pBdr>
        <w:jc w:val="both"/>
        <w:rPr>
          <w:rFonts w:ascii="Arial" w:hAnsi="Arial" w:cs="Arial"/>
          <w:b/>
          <w:sz w:val="22"/>
          <w:szCs w:val="28"/>
        </w:rPr>
      </w:pPr>
      <w:r w:rsidRPr="00514E32">
        <w:rPr>
          <w:rFonts w:ascii="Arial" w:hAnsi="Arial" w:cs="Arial"/>
          <w:b/>
          <w:sz w:val="22"/>
          <w:szCs w:val="28"/>
        </w:rPr>
        <w:t xml:space="preserve">Pokud souhlasíte, doručte jedno Vámi podepsané vyhotovení Dodatku na adresu: </w:t>
      </w:r>
      <w:proofErr w:type="spellStart"/>
      <w:r w:rsidRPr="00514E32">
        <w:rPr>
          <w:rFonts w:ascii="Arial" w:hAnsi="Arial" w:cs="Arial"/>
          <w:b/>
          <w:spacing w:val="-8"/>
          <w:sz w:val="22"/>
          <w:szCs w:val="28"/>
        </w:rPr>
        <w:t>VoZP</w:t>
      </w:r>
      <w:proofErr w:type="spellEnd"/>
      <w:r w:rsidRPr="00514E32">
        <w:rPr>
          <w:rFonts w:ascii="Arial" w:hAnsi="Arial" w:cs="Arial"/>
          <w:b/>
          <w:spacing w:val="-8"/>
          <w:sz w:val="22"/>
          <w:szCs w:val="28"/>
        </w:rPr>
        <w:t xml:space="preserve"> ČR, Centrální </w:t>
      </w:r>
      <w:r>
        <w:rPr>
          <w:rFonts w:ascii="Arial" w:hAnsi="Arial" w:cs="Arial"/>
          <w:b/>
          <w:spacing w:val="-8"/>
          <w:sz w:val="22"/>
          <w:szCs w:val="28"/>
        </w:rPr>
        <w:t>pracoviště III</w:t>
      </w:r>
      <w:r w:rsidRPr="00514E32">
        <w:rPr>
          <w:rFonts w:ascii="Arial" w:hAnsi="Arial" w:cs="Arial"/>
          <w:b/>
          <w:spacing w:val="-8"/>
          <w:sz w:val="22"/>
          <w:szCs w:val="28"/>
        </w:rPr>
        <w:t>, Banskobystrická 40, Brno, 621 00</w:t>
      </w:r>
      <w:r w:rsidRPr="00514E32">
        <w:rPr>
          <w:rFonts w:ascii="Arial" w:hAnsi="Arial" w:cs="Arial"/>
          <w:b/>
          <w:sz w:val="22"/>
          <w:szCs w:val="28"/>
        </w:rPr>
        <w:t>. Druhé Vámi podepsané vyhotovení si ponechte.</w:t>
      </w:r>
    </w:p>
    <w:p w14:paraId="411FE076" w14:textId="77777777" w:rsidR="00516346" w:rsidRPr="00514E32" w:rsidRDefault="00516346" w:rsidP="00516346">
      <w:pPr>
        <w:pStyle w:val="Dodatektextbody"/>
        <w:keepNext/>
        <w:numPr>
          <w:ilvl w:val="0"/>
          <w:numId w:val="0"/>
        </w:numPr>
        <w:spacing w:before="120" w:after="0"/>
        <w:rPr>
          <w:rFonts w:ascii="Arial" w:hAnsi="Arial" w:cs="Arial"/>
        </w:rPr>
      </w:pPr>
      <w:r w:rsidRPr="00514E32">
        <w:rPr>
          <w:rFonts w:ascii="Arial" w:hAnsi="Arial" w:cs="Arial"/>
        </w:rPr>
        <w:t>Smluvní strany svým podpisem stvrzují, že Dodatek je uzavřen podle jejich svobodné vůle a že souhlasí s jeho obsahem.</w:t>
      </w:r>
    </w:p>
    <w:p w14:paraId="7EF2DCF0" w14:textId="77777777" w:rsidR="00516346" w:rsidRPr="00514E32" w:rsidRDefault="00516346" w:rsidP="00516346">
      <w:pPr>
        <w:pStyle w:val="Dodatektext"/>
        <w:keepNext/>
        <w:tabs>
          <w:tab w:val="left" w:pos="567"/>
          <w:tab w:val="left" w:pos="5245"/>
        </w:tabs>
        <w:rPr>
          <w:rFonts w:ascii="Arial" w:hAnsi="Arial" w:cs="Arial"/>
        </w:rPr>
      </w:pPr>
    </w:p>
    <w:p w14:paraId="4612EDBB" w14:textId="77777777" w:rsidR="00516346" w:rsidRPr="00514E32" w:rsidRDefault="00516346" w:rsidP="00516346">
      <w:pPr>
        <w:pStyle w:val="Dodatektext"/>
        <w:keepNext/>
        <w:tabs>
          <w:tab w:val="left" w:pos="567"/>
          <w:tab w:val="left" w:pos="5103"/>
        </w:tabs>
        <w:rPr>
          <w:rFonts w:ascii="Arial" w:hAnsi="Arial" w:cs="Arial"/>
        </w:rPr>
      </w:pPr>
      <w:r w:rsidRPr="00514E32">
        <w:rPr>
          <w:rFonts w:ascii="Arial" w:hAnsi="Arial" w:cs="Arial"/>
        </w:rPr>
        <w:t>V ………………………… dne ………………</w:t>
      </w:r>
      <w:r w:rsidRPr="00514E32">
        <w:rPr>
          <w:rFonts w:ascii="Arial" w:hAnsi="Arial" w:cs="Arial"/>
        </w:rPr>
        <w:tab/>
        <w:t>V ………………………… dne ………………</w:t>
      </w:r>
    </w:p>
    <w:p w14:paraId="5F36F33A" w14:textId="77777777" w:rsidR="00516346" w:rsidRPr="00514E32" w:rsidRDefault="00516346" w:rsidP="00516346">
      <w:pPr>
        <w:pStyle w:val="Dodatektext"/>
        <w:keepNext/>
        <w:tabs>
          <w:tab w:val="left" w:pos="567"/>
          <w:tab w:val="left" w:pos="5103"/>
        </w:tabs>
        <w:rPr>
          <w:rFonts w:ascii="Arial" w:hAnsi="Arial" w:cs="Arial"/>
        </w:rPr>
      </w:pPr>
    </w:p>
    <w:p w14:paraId="5A1DDF2C" w14:textId="77777777" w:rsidR="00516346" w:rsidRPr="00514E32" w:rsidRDefault="00516346" w:rsidP="00516346">
      <w:pPr>
        <w:pStyle w:val="Dodatektext"/>
        <w:keepNext/>
        <w:tabs>
          <w:tab w:val="left" w:pos="567"/>
          <w:tab w:val="left" w:pos="5103"/>
        </w:tabs>
        <w:rPr>
          <w:rFonts w:ascii="Arial" w:hAnsi="Arial" w:cs="Arial"/>
        </w:rPr>
      </w:pPr>
    </w:p>
    <w:p w14:paraId="4707726D" w14:textId="77777777" w:rsidR="00516346" w:rsidRPr="00514E32" w:rsidRDefault="00516346" w:rsidP="00516346">
      <w:pPr>
        <w:pStyle w:val="Dodatektext"/>
        <w:keepNext/>
        <w:tabs>
          <w:tab w:val="left" w:pos="567"/>
          <w:tab w:val="left" w:pos="5103"/>
        </w:tabs>
        <w:rPr>
          <w:rFonts w:ascii="Arial" w:hAnsi="Arial" w:cs="Arial"/>
        </w:rPr>
      </w:pPr>
    </w:p>
    <w:p w14:paraId="03BD9877" w14:textId="77777777" w:rsidR="00516346" w:rsidRPr="00514E32" w:rsidRDefault="00516346" w:rsidP="00516346">
      <w:pPr>
        <w:pStyle w:val="Dodatektext"/>
        <w:keepNext/>
        <w:tabs>
          <w:tab w:val="left" w:pos="567"/>
          <w:tab w:val="left" w:pos="5103"/>
        </w:tabs>
        <w:rPr>
          <w:rFonts w:ascii="Arial" w:hAnsi="Arial" w:cs="Arial"/>
        </w:rPr>
      </w:pPr>
    </w:p>
    <w:p w14:paraId="1B8ED10B" w14:textId="77777777" w:rsidR="00516346" w:rsidRPr="00514E32" w:rsidRDefault="00516346" w:rsidP="00516346">
      <w:pPr>
        <w:pStyle w:val="Dodatektext"/>
        <w:keepNext/>
        <w:tabs>
          <w:tab w:val="left" w:pos="567"/>
          <w:tab w:val="left" w:pos="5103"/>
        </w:tabs>
        <w:rPr>
          <w:rFonts w:ascii="Arial" w:hAnsi="Arial" w:cs="Arial"/>
        </w:rPr>
      </w:pPr>
    </w:p>
    <w:p w14:paraId="50F6553B" w14:textId="77777777" w:rsidR="00516346" w:rsidRPr="00514E32" w:rsidRDefault="00516346" w:rsidP="00516346">
      <w:pPr>
        <w:pStyle w:val="Dodatektext"/>
        <w:keepNext/>
        <w:tabs>
          <w:tab w:val="left" w:pos="567"/>
          <w:tab w:val="left" w:pos="5103"/>
        </w:tabs>
        <w:rPr>
          <w:rFonts w:ascii="Arial" w:hAnsi="Arial" w:cs="Arial"/>
        </w:rPr>
      </w:pPr>
      <w:r w:rsidRPr="00514E32">
        <w:rPr>
          <w:rFonts w:ascii="Arial" w:hAnsi="Arial" w:cs="Arial"/>
        </w:rPr>
        <w:t>…………………….…………..………………</w:t>
      </w:r>
      <w:r w:rsidRPr="00514E32">
        <w:rPr>
          <w:rFonts w:ascii="Arial" w:hAnsi="Arial" w:cs="Arial"/>
        </w:rPr>
        <w:tab/>
        <w:t>…………………………………..………………</w:t>
      </w:r>
    </w:p>
    <w:p w14:paraId="1530A828" w14:textId="77777777" w:rsidR="00516346" w:rsidRPr="00514E32" w:rsidRDefault="00516346" w:rsidP="00516346">
      <w:pPr>
        <w:pStyle w:val="Dodatektext"/>
        <w:tabs>
          <w:tab w:val="left" w:pos="567"/>
          <w:tab w:val="center" w:pos="1985"/>
          <w:tab w:val="left" w:pos="5103"/>
          <w:tab w:val="center" w:pos="6663"/>
        </w:tabs>
        <w:rPr>
          <w:rFonts w:ascii="Arial" w:hAnsi="Arial" w:cs="Arial"/>
          <w:b/>
        </w:rPr>
      </w:pPr>
      <w:r w:rsidRPr="00514E32">
        <w:rPr>
          <w:rFonts w:ascii="Arial" w:hAnsi="Arial" w:cs="Arial"/>
        </w:rPr>
        <w:t xml:space="preserve">razítko a podpis </w:t>
      </w:r>
      <w:r w:rsidRPr="00514E32">
        <w:rPr>
          <w:rFonts w:ascii="Arial" w:hAnsi="Arial" w:cs="Arial"/>
          <w:b/>
        </w:rPr>
        <w:t>Poskytovatele</w:t>
      </w:r>
      <w:r w:rsidRPr="00514E32">
        <w:rPr>
          <w:rFonts w:ascii="Arial" w:hAnsi="Arial" w:cs="Arial"/>
        </w:rPr>
        <w:tab/>
        <w:t xml:space="preserve">razítko a podpis </w:t>
      </w:r>
      <w:r w:rsidRPr="00514E32">
        <w:rPr>
          <w:rFonts w:ascii="Arial" w:hAnsi="Arial" w:cs="Arial"/>
          <w:b/>
        </w:rPr>
        <w:t>Pojišťovny</w:t>
      </w:r>
    </w:p>
    <w:p w14:paraId="6AF3BE0A" w14:textId="77777777" w:rsidR="00516346" w:rsidRPr="008F38D1" w:rsidRDefault="00516346" w:rsidP="00EA2C11">
      <w:pPr>
        <w:pStyle w:val="Dodatektext"/>
        <w:tabs>
          <w:tab w:val="left" w:pos="567"/>
          <w:tab w:val="center" w:pos="1985"/>
          <w:tab w:val="left" w:pos="5103"/>
          <w:tab w:val="center" w:pos="6663"/>
        </w:tabs>
        <w:rPr>
          <w:rStyle w:val="A1"/>
          <w:rFonts w:ascii="Arial" w:hAnsi="Arial" w:cs="Arial"/>
          <w:b w:val="0"/>
          <w:bCs/>
          <w:color w:val="auto"/>
          <w:sz w:val="18"/>
          <w:szCs w:val="18"/>
        </w:rPr>
      </w:pPr>
    </w:p>
    <w:sectPr w:rsidR="00516346" w:rsidRPr="008F38D1" w:rsidSect="004449A9">
      <w:headerReference w:type="default" r:id="rId9"/>
      <w:footerReference w:type="default" r:id="rId10"/>
      <w:headerReference w:type="first" r:id="rId11"/>
      <w:footerReference w:type="first" r:id="rId12"/>
      <w:pgSz w:w="11906" w:h="16838"/>
      <w:pgMar w:top="851" w:right="1418" w:bottom="1276" w:left="1418"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A1B9" w14:textId="77777777" w:rsidR="00A93ACC" w:rsidRDefault="00A93ACC">
      <w:r>
        <w:separator/>
      </w:r>
    </w:p>
  </w:endnote>
  <w:endnote w:type="continuationSeparator" w:id="0">
    <w:p w14:paraId="40A749C4" w14:textId="77777777" w:rsidR="00A93ACC" w:rsidRDefault="00A9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D84E" w14:textId="77777777" w:rsidR="00337B13" w:rsidRDefault="00337B13">
    <w:pPr>
      <w:pStyle w:val="Zpat"/>
      <w:jc w:val="center"/>
      <w:rPr>
        <w:rFonts w:ascii="Arial" w:hAnsi="Arial" w:cs="Arial"/>
        <w:sz w:val="18"/>
        <w:szCs w:val="18"/>
      </w:rPr>
    </w:pPr>
    <w:r>
      <w:rPr>
        <w:rFonts w:ascii="Arial" w:hAnsi="Arial" w:cs="Arial"/>
        <w:sz w:val="18"/>
        <w:szCs w:val="18"/>
      </w:rPr>
      <w:t>__________________________________________________________________________________________</w:t>
    </w:r>
  </w:p>
  <w:p w14:paraId="14FAD931" w14:textId="3E601728" w:rsidR="00CD2142" w:rsidRPr="006165E7" w:rsidRDefault="00CD2142" w:rsidP="00CD2142">
    <w:pPr>
      <w:pStyle w:val="Zpat"/>
      <w:spacing w:before="60" w:after="60"/>
      <w:jc w:val="center"/>
      <w:rPr>
        <w:rFonts w:ascii="Arial" w:hAnsi="Arial" w:cs="Arial"/>
        <w:sz w:val="18"/>
        <w:szCs w:val="18"/>
      </w:rPr>
    </w:pPr>
    <w:r>
      <w:rPr>
        <w:rFonts w:ascii="Arial" w:hAnsi="Arial" w:cs="Arial"/>
        <w:sz w:val="18"/>
        <w:szCs w:val="18"/>
      </w:rPr>
      <w:tab/>
    </w:r>
    <w:r w:rsidRPr="00557788">
      <w:rPr>
        <w:rFonts w:ascii="Arial" w:hAnsi="Arial" w:cs="Arial"/>
        <w:sz w:val="18"/>
        <w:szCs w:val="18"/>
      </w:rPr>
      <w:t>Dodatek č. Z/01/20</w:t>
    </w:r>
    <w:r w:rsidR="000D63E8" w:rsidRPr="00557788">
      <w:rPr>
        <w:rFonts w:ascii="Arial" w:hAnsi="Arial" w:cs="Arial"/>
        <w:sz w:val="18"/>
        <w:szCs w:val="18"/>
      </w:rPr>
      <w:t>2</w:t>
    </w:r>
    <w:r w:rsidR="008922CB">
      <w:rPr>
        <w:rFonts w:ascii="Arial" w:hAnsi="Arial" w:cs="Arial"/>
        <w:sz w:val="18"/>
        <w:szCs w:val="18"/>
      </w:rPr>
      <w:t>1</w:t>
    </w:r>
    <w:r w:rsidRPr="00557788">
      <w:rPr>
        <w:rFonts w:ascii="Arial" w:hAnsi="Arial" w:cs="Arial"/>
        <w:sz w:val="18"/>
        <w:szCs w:val="18"/>
      </w:rPr>
      <w:t xml:space="preserve"> pro IČZ </w:t>
    </w:r>
    <w:r w:rsidRPr="00557788">
      <w:rPr>
        <w:rFonts w:ascii="Arial" w:hAnsi="Arial" w:cs="Arial"/>
        <w:sz w:val="20"/>
        <w:szCs w:val="20"/>
      </w:rPr>
      <w:fldChar w:fldCharType="begin"/>
    </w:r>
    <w:r w:rsidRPr="00557788">
      <w:rPr>
        <w:rFonts w:ascii="Arial" w:hAnsi="Arial" w:cs="Arial"/>
        <w:sz w:val="20"/>
        <w:szCs w:val="20"/>
      </w:rPr>
      <w:instrText xml:space="preserve"> MERGEFIELD icz </w:instrText>
    </w:r>
    <w:r w:rsidRPr="00557788">
      <w:rPr>
        <w:rFonts w:ascii="Arial" w:hAnsi="Arial" w:cs="Arial"/>
        <w:sz w:val="20"/>
        <w:szCs w:val="20"/>
      </w:rPr>
      <w:fldChar w:fldCharType="separate"/>
    </w:r>
    <w:r w:rsidRPr="00557788">
      <w:rPr>
        <w:rFonts w:ascii="Arial" w:hAnsi="Arial" w:cs="Arial"/>
        <w:noProof/>
        <w:sz w:val="20"/>
        <w:szCs w:val="20"/>
      </w:rPr>
      <w:t>«icz»</w:t>
    </w:r>
    <w:r w:rsidRPr="00557788">
      <w:rPr>
        <w:rFonts w:ascii="Arial" w:hAnsi="Arial" w:cs="Arial"/>
        <w:sz w:val="20"/>
        <w:szCs w:val="20"/>
      </w:rPr>
      <w:fldChar w:fldCharType="end"/>
    </w:r>
    <w:r>
      <w:rPr>
        <w:rFonts w:ascii="Arial" w:hAnsi="Arial" w:cs="Arial"/>
        <w:sz w:val="18"/>
        <w:szCs w:val="18"/>
      </w:rPr>
      <w:tab/>
    </w:r>
    <w:r w:rsidRPr="006165E7">
      <w:rPr>
        <w:rFonts w:ascii="Arial" w:hAnsi="Arial" w:cs="Arial"/>
        <w:sz w:val="18"/>
        <w:szCs w:val="18"/>
      </w:rPr>
      <w:t xml:space="preserve">Stránka </w:t>
    </w:r>
    <w:r w:rsidRPr="006165E7">
      <w:rPr>
        <w:rFonts w:ascii="Arial" w:hAnsi="Arial" w:cs="Arial"/>
        <w:b/>
        <w:bCs/>
        <w:sz w:val="18"/>
        <w:szCs w:val="18"/>
      </w:rPr>
      <w:fldChar w:fldCharType="begin"/>
    </w:r>
    <w:r w:rsidRPr="006165E7">
      <w:rPr>
        <w:rFonts w:ascii="Arial" w:hAnsi="Arial" w:cs="Arial"/>
        <w:b/>
        <w:bCs/>
        <w:sz w:val="18"/>
        <w:szCs w:val="18"/>
      </w:rPr>
      <w:instrText>PAGE</w:instrText>
    </w:r>
    <w:r w:rsidRPr="006165E7">
      <w:rPr>
        <w:rFonts w:ascii="Arial" w:hAnsi="Arial" w:cs="Arial"/>
        <w:b/>
        <w:bCs/>
        <w:sz w:val="18"/>
        <w:szCs w:val="18"/>
      </w:rPr>
      <w:fldChar w:fldCharType="separate"/>
    </w:r>
    <w:r w:rsidR="00E52B63">
      <w:rPr>
        <w:rFonts w:ascii="Arial" w:hAnsi="Arial" w:cs="Arial"/>
        <w:b/>
        <w:bCs/>
        <w:noProof/>
        <w:sz w:val="18"/>
        <w:szCs w:val="18"/>
      </w:rPr>
      <w:t>4</w:t>
    </w:r>
    <w:r w:rsidRPr="006165E7">
      <w:rPr>
        <w:rFonts w:ascii="Arial" w:hAnsi="Arial" w:cs="Arial"/>
        <w:b/>
        <w:bCs/>
        <w:sz w:val="18"/>
        <w:szCs w:val="18"/>
      </w:rPr>
      <w:fldChar w:fldCharType="end"/>
    </w:r>
    <w:r w:rsidRPr="006165E7">
      <w:rPr>
        <w:rFonts w:ascii="Arial" w:hAnsi="Arial" w:cs="Arial"/>
        <w:sz w:val="18"/>
        <w:szCs w:val="18"/>
      </w:rPr>
      <w:t xml:space="preserve"> z </w:t>
    </w:r>
    <w:r w:rsidRPr="006165E7">
      <w:rPr>
        <w:rFonts w:ascii="Arial" w:hAnsi="Arial" w:cs="Arial"/>
        <w:b/>
        <w:bCs/>
        <w:sz w:val="18"/>
        <w:szCs w:val="18"/>
      </w:rPr>
      <w:fldChar w:fldCharType="begin"/>
    </w:r>
    <w:r w:rsidRPr="006165E7">
      <w:rPr>
        <w:rFonts w:ascii="Arial" w:hAnsi="Arial" w:cs="Arial"/>
        <w:b/>
        <w:bCs/>
        <w:sz w:val="18"/>
        <w:szCs w:val="18"/>
      </w:rPr>
      <w:instrText>NUMPAGES</w:instrText>
    </w:r>
    <w:r w:rsidRPr="006165E7">
      <w:rPr>
        <w:rFonts w:ascii="Arial" w:hAnsi="Arial" w:cs="Arial"/>
        <w:b/>
        <w:bCs/>
        <w:sz w:val="18"/>
        <w:szCs w:val="18"/>
      </w:rPr>
      <w:fldChar w:fldCharType="separate"/>
    </w:r>
    <w:r w:rsidR="00E52B63">
      <w:rPr>
        <w:rFonts w:ascii="Arial" w:hAnsi="Arial" w:cs="Arial"/>
        <w:b/>
        <w:bCs/>
        <w:noProof/>
        <w:sz w:val="18"/>
        <w:szCs w:val="18"/>
      </w:rPr>
      <w:t>4</w:t>
    </w:r>
    <w:r w:rsidRPr="006165E7">
      <w:rPr>
        <w:rFonts w:ascii="Arial" w:hAnsi="Arial" w:cs="Arial"/>
        <w:b/>
        <w:bCs/>
        <w:sz w:val="18"/>
        <w:szCs w:val="18"/>
      </w:rPr>
      <w:fldChar w:fldCharType="end"/>
    </w:r>
  </w:p>
  <w:p w14:paraId="766AF0C2" w14:textId="77777777" w:rsidR="00337B13" w:rsidRPr="005F5CDB" w:rsidRDefault="00337B13" w:rsidP="00353D3D">
    <w:pPr>
      <w:pStyle w:val="Zpat"/>
      <w:tabs>
        <w:tab w:val="clear" w:pos="4536"/>
        <w:tab w:val="clear" w:pos="9072"/>
        <w:tab w:val="left" w:pos="3261"/>
        <w:tab w:val="left" w:pos="7938"/>
      </w:tabs>
      <w:rPr>
        <w:rFonts w:ascii="Arial" w:hAnsi="Arial" w:cs="Arial"/>
        <w:sz w:val="16"/>
        <w:szCs w:val="16"/>
        <w:lang w:val="pl-PL"/>
      </w:rPr>
    </w:pPr>
  </w:p>
  <w:p w14:paraId="7FA33902" w14:textId="77777777" w:rsidR="00337B13" w:rsidRPr="005F5CDB" w:rsidRDefault="00337B13" w:rsidP="00353D3D">
    <w:pPr>
      <w:pStyle w:val="Zpat"/>
      <w:tabs>
        <w:tab w:val="clear" w:pos="4536"/>
        <w:tab w:val="clear" w:pos="9072"/>
        <w:tab w:val="left" w:pos="3261"/>
        <w:tab w:val="left" w:pos="7938"/>
      </w:tabs>
      <w:rPr>
        <w:rFonts w:ascii="Arial" w:hAnsi="Arial" w:cs="Arial"/>
        <w:sz w:val="16"/>
        <w:szCs w:val="16"/>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1B1F" w14:textId="77777777" w:rsidR="00337B13" w:rsidRDefault="00337B13" w:rsidP="00D31ACB">
    <w:pPr>
      <w:pStyle w:val="Zpat"/>
      <w:jc w:val="center"/>
      <w:rPr>
        <w:rFonts w:ascii="Arial" w:hAnsi="Arial" w:cs="Arial"/>
        <w:sz w:val="18"/>
        <w:szCs w:val="18"/>
      </w:rPr>
    </w:pPr>
    <w:r>
      <w:rPr>
        <w:rFonts w:ascii="Arial" w:hAnsi="Arial" w:cs="Arial"/>
        <w:sz w:val="18"/>
        <w:szCs w:val="18"/>
      </w:rPr>
      <w:t>__________________________________________________________________________________________</w:t>
    </w:r>
  </w:p>
  <w:p w14:paraId="05DA6FAC" w14:textId="04ECCD09" w:rsidR="00CD2142" w:rsidRPr="006165E7" w:rsidRDefault="00CD2142" w:rsidP="00CD2142">
    <w:pPr>
      <w:pStyle w:val="Zpat"/>
      <w:spacing w:before="60" w:after="60"/>
      <w:jc w:val="center"/>
      <w:rPr>
        <w:rFonts w:ascii="Arial" w:hAnsi="Arial" w:cs="Arial"/>
        <w:sz w:val="18"/>
        <w:szCs w:val="18"/>
      </w:rPr>
    </w:pPr>
    <w:r>
      <w:rPr>
        <w:rFonts w:ascii="Arial" w:hAnsi="Arial" w:cs="Arial"/>
        <w:sz w:val="18"/>
        <w:szCs w:val="18"/>
      </w:rPr>
      <w:tab/>
    </w:r>
    <w:r w:rsidRPr="00557788">
      <w:rPr>
        <w:rFonts w:ascii="Arial" w:hAnsi="Arial" w:cs="Arial"/>
        <w:sz w:val="18"/>
        <w:szCs w:val="18"/>
      </w:rPr>
      <w:t>Dodatek č. Z/01/20</w:t>
    </w:r>
    <w:r w:rsidR="000D63E8" w:rsidRPr="00557788">
      <w:rPr>
        <w:rFonts w:ascii="Arial" w:hAnsi="Arial" w:cs="Arial"/>
        <w:sz w:val="18"/>
        <w:szCs w:val="18"/>
      </w:rPr>
      <w:t>2</w:t>
    </w:r>
    <w:r w:rsidR="008922CB">
      <w:rPr>
        <w:rFonts w:ascii="Arial" w:hAnsi="Arial" w:cs="Arial"/>
        <w:sz w:val="18"/>
        <w:szCs w:val="18"/>
      </w:rPr>
      <w:t>1</w:t>
    </w:r>
    <w:r w:rsidRPr="00557788">
      <w:rPr>
        <w:rFonts w:ascii="Arial" w:hAnsi="Arial" w:cs="Arial"/>
        <w:sz w:val="18"/>
        <w:szCs w:val="18"/>
      </w:rPr>
      <w:t xml:space="preserve"> pro IČZ </w:t>
    </w:r>
    <w:r w:rsidRPr="00557788">
      <w:rPr>
        <w:rFonts w:ascii="Arial" w:hAnsi="Arial" w:cs="Arial"/>
        <w:sz w:val="20"/>
        <w:szCs w:val="20"/>
      </w:rPr>
      <w:fldChar w:fldCharType="begin"/>
    </w:r>
    <w:r w:rsidRPr="00557788">
      <w:rPr>
        <w:rFonts w:ascii="Arial" w:hAnsi="Arial" w:cs="Arial"/>
        <w:sz w:val="20"/>
        <w:szCs w:val="20"/>
      </w:rPr>
      <w:instrText xml:space="preserve"> MERGEFIELD icz </w:instrText>
    </w:r>
    <w:r w:rsidRPr="00557788">
      <w:rPr>
        <w:rFonts w:ascii="Arial" w:hAnsi="Arial" w:cs="Arial"/>
        <w:sz w:val="20"/>
        <w:szCs w:val="20"/>
      </w:rPr>
      <w:fldChar w:fldCharType="separate"/>
    </w:r>
    <w:r w:rsidRPr="00557788">
      <w:rPr>
        <w:rFonts w:ascii="Arial" w:hAnsi="Arial" w:cs="Arial"/>
        <w:noProof/>
        <w:sz w:val="20"/>
        <w:szCs w:val="20"/>
      </w:rPr>
      <w:t>«icz»</w:t>
    </w:r>
    <w:r w:rsidRPr="00557788">
      <w:rPr>
        <w:rFonts w:ascii="Arial" w:hAnsi="Arial" w:cs="Arial"/>
        <w:sz w:val="20"/>
        <w:szCs w:val="20"/>
      </w:rPr>
      <w:fldChar w:fldCharType="end"/>
    </w:r>
    <w:r>
      <w:rPr>
        <w:rFonts w:ascii="Arial" w:hAnsi="Arial" w:cs="Arial"/>
        <w:sz w:val="18"/>
        <w:szCs w:val="18"/>
      </w:rPr>
      <w:tab/>
    </w:r>
    <w:r w:rsidRPr="006165E7">
      <w:rPr>
        <w:rFonts w:ascii="Arial" w:hAnsi="Arial" w:cs="Arial"/>
        <w:sz w:val="18"/>
        <w:szCs w:val="18"/>
      </w:rPr>
      <w:t xml:space="preserve">Stránka </w:t>
    </w:r>
    <w:r w:rsidRPr="006165E7">
      <w:rPr>
        <w:rFonts w:ascii="Arial" w:hAnsi="Arial" w:cs="Arial"/>
        <w:b/>
        <w:bCs/>
        <w:sz w:val="18"/>
        <w:szCs w:val="18"/>
      </w:rPr>
      <w:fldChar w:fldCharType="begin"/>
    </w:r>
    <w:r w:rsidRPr="006165E7">
      <w:rPr>
        <w:rFonts w:ascii="Arial" w:hAnsi="Arial" w:cs="Arial"/>
        <w:b/>
        <w:bCs/>
        <w:sz w:val="18"/>
        <w:szCs w:val="18"/>
      </w:rPr>
      <w:instrText>PAGE</w:instrText>
    </w:r>
    <w:r w:rsidRPr="006165E7">
      <w:rPr>
        <w:rFonts w:ascii="Arial" w:hAnsi="Arial" w:cs="Arial"/>
        <w:b/>
        <w:bCs/>
        <w:sz w:val="18"/>
        <w:szCs w:val="18"/>
      </w:rPr>
      <w:fldChar w:fldCharType="separate"/>
    </w:r>
    <w:r w:rsidR="00E83AED">
      <w:rPr>
        <w:rFonts w:ascii="Arial" w:hAnsi="Arial" w:cs="Arial"/>
        <w:b/>
        <w:bCs/>
        <w:noProof/>
        <w:sz w:val="18"/>
        <w:szCs w:val="18"/>
      </w:rPr>
      <w:t>1</w:t>
    </w:r>
    <w:r w:rsidRPr="006165E7">
      <w:rPr>
        <w:rFonts w:ascii="Arial" w:hAnsi="Arial" w:cs="Arial"/>
        <w:b/>
        <w:bCs/>
        <w:sz w:val="18"/>
        <w:szCs w:val="18"/>
      </w:rPr>
      <w:fldChar w:fldCharType="end"/>
    </w:r>
    <w:r w:rsidRPr="006165E7">
      <w:rPr>
        <w:rFonts w:ascii="Arial" w:hAnsi="Arial" w:cs="Arial"/>
        <w:sz w:val="18"/>
        <w:szCs w:val="18"/>
      </w:rPr>
      <w:t xml:space="preserve"> z </w:t>
    </w:r>
    <w:r w:rsidRPr="006165E7">
      <w:rPr>
        <w:rFonts w:ascii="Arial" w:hAnsi="Arial" w:cs="Arial"/>
        <w:b/>
        <w:bCs/>
        <w:sz w:val="18"/>
        <w:szCs w:val="18"/>
      </w:rPr>
      <w:fldChar w:fldCharType="begin"/>
    </w:r>
    <w:r w:rsidRPr="006165E7">
      <w:rPr>
        <w:rFonts w:ascii="Arial" w:hAnsi="Arial" w:cs="Arial"/>
        <w:b/>
        <w:bCs/>
        <w:sz w:val="18"/>
        <w:szCs w:val="18"/>
      </w:rPr>
      <w:instrText>NUMPAGES</w:instrText>
    </w:r>
    <w:r w:rsidRPr="006165E7">
      <w:rPr>
        <w:rFonts w:ascii="Arial" w:hAnsi="Arial" w:cs="Arial"/>
        <w:b/>
        <w:bCs/>
        <w:sz w:val="18"/>
        <w:szCs w:val="18"/>
      </w:rPr>
      <w:fldChar w:fldCharType="separate"/>
    </w:r>
    <w:r w:rsidR="00E83AED">
      <w:rPr>
        <w:rFonts w:ascii="Arial" w:hAnsi="Arial" w:cs="Arial"/>
        <w:b/>
        <w:bCs/>
        <w:noProof/>
        <w:sz w:val="18"/>
        <w:szCs w:val="18"/>
      </w:rPr>
      <w:t>1</w:t>
    </w:r>
    <w:r w:rsidRPr="006165E7">
      <w:rPr>
        <w:rFonts w:ascii="Arial" w:hAnsi="Arial" w:cs="Arial"/>
        <w:b/>
        <w:bCs/>
        <w:sz w:val="18"/>
        <w:szCs w:val="18"/>
      </w:rPr>
      <w:fldChar w:fldCharType="end"/>
    </w:r>
  </w:p>
  <w:p w14:paraId="27FAD342" w14:textId="77777777" w:rsidR="00337B13" w:rsidRPr="004F0D4E" w:rsidRDefault="00337B13" w:rsidP="00D31ACB">
    <w:pPr>
      <w:pStyle w:val="Zpat"/>
      <w:tabs>
        <w:tab w:val="clear" w:pos="4536"/>
        <w:tab w:val="clear" w:pos="9072"/>
        <w:tab w:val="left" w:pos="3261"/>
        <w:tab w:val="left" w:pos="7938"/>
      </w:tabs>
      <w:rPr>
        <w:rFonts w:ascii="Arial" w:hAnsi="Arial" w:cs="Arial"/>
        <w:sz w:val="16"/>
        <w:szCs w:val="16"/>
        <w:lang w:val="pl-PL"/>
      </w:rPr>
    </w:pPr>
  </w:p>
  <w:p w14:paraId="5C87402D" w14:textId="77777777" w:rsidR="00337B13" w:rsidRPr="004F0D4E" w:rsidRDefault="00337B13" w:rsidP="00D31ACB">
    <w:pPr>
      <w:pStyle w:val="Zpat"/>
      <w:tabs>
        <w:tab w:val="clear" w:pos="4536"/>
        <w:tab w:val="clear" w:pos="9072"/>
        <w:tab w:val="left" w:pos="3261"/>
        <w:tab w:val="left" w:pos="7938"/>
      </w:tabs>
      <w:rPr>
        <w:rFonts w:ascii="Arial" w:hAnsi="Arial" w:cs="Arial"/>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A12D5" w14:textId="77777777" w:rsidR="00A93ACC" w:rsidRDefault="00A93ACC">
      <w:r>
        <w:separator/>
      </w:r>
    </w:p>
  </w:footnote>
  <w:footnote w:type="continuationSeparator" w:id="0">
    <w:p w14:paraId="6E28D876" w14:textId="77777777" w:rsidR="00A93ACC" w:rsidRDefault="00A9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71F1" w14:textId="77777777" w:rsidR="00337B13" w:rsidRDefault="00337B13" w:rsidP="008A0F43">
    <w:pPr>
      <w:pStyle w:val="Zhlav"/>
      <w:tabs>
        <w:tab w:val="clear" w:pos="4536"/>
        <w:tab w:val="clear" w:pos="9072"/>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C16A" w14:textId="77777777" w:rsidR="00337B13" w:rsidRPr="006165E7" w:rsidRDefault="00337B13" w:rsidP="00D31ACB">
    <w:pPr>
      <w:pStyle w:val="Zhlav"/>
      <w:tabs>
        <w:tab w:val="clear" w:pos="4536"/>
        <w:tab w:val="clear" w:pos="9072"/>
        <w:tab w:val="left" w:pos="2127"/>
      </w:tabs>
      <w:rPr>
        <w:rFonts w:ascii="Arial" w:hAnsi="Arial" w:cs="Arial"/>
        <w:sz w:val="20"/>
        <w:szCs w:val="20"/>
      </w:rPr>
    </w:pPr>
  </w:p>
  <w:p w14:paraId="30FAC27F" w14:textId="77777777" w:rsidR="00337B13" w:rsidRPr="00716085" w:rsidRDefault="00337B13" w:rsidP="00D31ACB">
    <w:pPr>
      <w:pStyle w:val="Zhlav"/>
      <w:tabs>
        <w:tab w:val="clear" w:pos="4536"/>
        <w:tab w:val="clear" w:pos="9072"/>
        <w:tab w:val="left" w:pos="2127"/>
      </w:tabs>
      <w:rPr>
        <w:rFonts w:ascii="Arial" w:hAnsi="Arial" w:cs="Arial"/>
        <w:sz w:val="22"/>
        <w:szCs w:val="22"/>
      </w:rPr>
    </w:pPr>
  </w:p>
  <w:p w14:paraId="1F044473" w14:textId="77777777" w:rsidR="00337B13" w:rsidRPr="008E1314" w:rsidRDefault="00337B13" w:rsidP="00D31ACB">
    <w:pPr>
      <w:pStyle w:val="Zhlav"/>
      <w:tabs>
        <w:tab w:val="clear" w:pos="4536"/>
        <w:tab w:val="clear" w:pos="9072"/>
        <w:tab w:val="left" w:pos="2127"/>
      </w:tabs>
      <w:rPr>
        <w:rFonts w:ascii="Arial" w:hAnsi="Arial" w:cs="Arial"/>
        <w:sz w:val="16"/>
        <w:szCs w:val="16"/>
      </w:rPr>
    </w:pPr>
  </w:p>
  <w:p w14:paraId="01C2C01B" w14:textId="77777777" w:rsidR="00337B13" w:rsidRDefault="00337B13" w:rsidP="00D31ACB">
    <w:pPr>
      <w:pStyle w:val="Zhlav"/>
      <w:tabs>
        <w:tab w:val="clear" w:pos="4536"/>
        <w:tab w:val="clear" w:pos="9072"/>
        <w:tab w:val="left" w:pos="2127"/>
      </w:tabs>
      <w:rPr>
        <w:rFonts w:ascii="Arial" w:hAnsi="Arial" w:cs="Arial"/>
        <w:sz w:val="16"/>
        <w:szCs w:val="16"/>
      </w:rPr>
    </w:pPr>
  </w:p>
  <w:p w14:paraId="2750747F" w14:textId="77777777" w:rsidR="00337B13" w:rsidRDefault="00337B13" w:rsidP="00D31ACB">
    <w:pPr>
      <w:pStyle w:val="Zhlav"/>
      <w:tabs>
        <w:tab w:val="clear" w:pos="4536"/>
        <w:tab w:val="clear" w:pos="9072"/>
        <w:tab w:val="left" w:pos="2127"/>
      </w:tabs>
      <w:rPr>
        <w:rFonts w:ascii="Arial" w:hAnsi="Arial" w:cs="Arial"/>
        <w:sz w:val="16"/>
        <w:szCs w:val="16"/>
      </w:rPr>
    </w:pPr>
  </w:p>
  <w:p w14:paraId="5491F7D1" w14:textId="77777777" w:rsidR="00337B13" w:rsidRDefault="00337B13" w:rsidP="00DA1C96">
    <w:pPr>
      <w:pStyle w:val="Zhlav"/>
      <w:tabs>
        <w:tab w:val="clear" w:pos="4536"/>
        <w:tab w:val="clear" w:pos="9072"/>
      </w:tabs>
    </w:pPr>
    <w:r>
      <w:rPr>
        <w:rFonts w:ascii="Arial" w:hAnsi="Arial" w:cs="Arial"/>
        <w:sz w:val="16"/>
        <w:szCs w:val="16"/>
      </w:rPr>
      <w:t>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47DD"/>
    <w:multiLevelType w:val="hybridMultilevel"/>
    <w:tmpl w:val="55D427B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67065D"/>
    <w:multiLevelType w:val="hybridMultilevel"/>
    <w:tmpl w:val="D1C2A458"/>
    <w:lvl w:ilvl="0" w:tplc="3BB61220">
      <w:start w:val="1"/>
      <w:numFmt w:val="decimal"/>
      <w:lvlText w:val="%1."/>
      <w:lvlJc w:val="left"/>
      <w:pPr>
        <w:ind w:left="360" w:hanging="360"/>
      </w:pPr>
      <w:rPr>
        <w:b w:val="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ED07980"/>
    <w:multiLevelType w:val="hybridMultilevel"/>
    <w:tmpl w:val="E5964390"/>
    <w:lvl w:ilvl="0" w:tplc="3BB61220">
      <w:start w:val="1"/>
      <w:numFmt w:val="decimal"/>
      <w:lvlText w:val="%1."/>
      <w:lvlJc w:val="left"/>
      <w:pPr>
        <w:ind w:left="360" w:hanging="360"/>
      </w:pPr>
      <w:rPr>
        <w:b w:val="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6D627D"/>
    <w:multiLevelType w:val="hybridMultilevel"/>
    <w:tmpl w:val="68AC061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ED3CDB"/>
    <w:multiLevelType w:val="hybridMultilevel"/>
    <w:tmpl w:val="D1C2A458"/>
    <w:lvl w:ilvl="0" w:tplc="3BB61220">
      <w:start w:val="1"/>
      <w:numFmt w:val="decimal"/>
      <w:lvlText w:val="%1."/>
      <w:lvlJc w:val="left"/>
      <w:pPr>
        <w:ind w:left="360" w:hanging="360"/>
      </w:pPr>
      <w:rPr>
        <w:b w:val="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754A5"/>
    <w:multiLevelType w:val="hybridMultilevel"/>
    <w:tmpl w:val="25EE8C92"/>
    <w:lvl w:ilvl="0" w:tplc="40A2EDCA">
      <w:start w:val="1"/>
      <w:numFmt w:val="lowerLetter"/>
      <w:lvlText w:val="%1)"/>
      <w:lvlJc w:val="left"/>
      <w:pPr>
        <w:ind w:left="106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886BD0"/>
    <w:multiLevelType w:val="hybridMultilevel"/>
    <w:tmpl w:val="D736D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8701A2"/>
    <w:multiLevelType w:val="hybridMultilevel"/>
    <w:tmpl w:val="162CE5C8"/>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897157"/>
    <w:multiLevelType w:val="hybridMultilevel"/>
    <w:tmpl w:val="661A85BC"/>
    <w:lvl w:ilvl="0" w:tplc="DA02F772">
      <w:start w:val="1"/>
      <w:numFmt w:val="upperLetter"/>
      <w:lvlText w:val="%1)"/>
      <w:lvlJc w:val="left"/>
      <w:pPr>
        <w:tabs>
          <w:tab w:val="num" w:pos="360"/>
        </w:tabs>
        <w:ind w:left="360" w:hanging="360"/>
      </w:pPr>
      <w:rPr>
        <w:rFonts w:cs="Times New Roman" w:hint="default"/>
      </w:rPr>
    </w:lvl>
    <w:lvl w:ilvl="1" w:tplc="0405000F">
      <w:start w:val="1"/>
      <w:numFmt w:val="decimal"/>
      <w:lvlText w:val="%2."/>
      <w:lvlJc w:val="left"/>
      <w:pPr>
        <w:tabs>
          <w:tab w:val="num" w:pos="1080"/>
        </w:tabs>
        <w:ind w:left="1080" w:hanging="360"/>
      </w:pPr>
      <w:rPr>
        <w:rFonts w:cs="Times New Roman" w:hint="default"/>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DD4682F"/>
    <w:multiLevelType w:val="hybridMultilevel"/>
    <w:tmpl w:val="AFF4B1D6"/>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812C46"/>
    <w:multiLevelType w:val="hybridMultilevel"/>
    <w:tmpl w:val="AFF4B1D6"/>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332CF9"/>
    <w:multiLevelType w:val="hybridMultilevel"/>
    <w:tmpl w:val="92DA3B4A"/>
    <w:lvl w:ilvl="0" w:tplc="0405000F">
      <w:start w:val="1"/>
      <w:numFmt w:val="decimal"/>
      <w:lvlText w:val="%1."/>
      <w:lvlJc w:val="left"/>
      <w:pPr>
        <w:tabs>
          <w:tab w:val="num" w:pos="3060"/>
        </w:tabs>
        <w:ind w:left="30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4717A0"/>
    <w:multiLevelType w:val="hybridMultilevel"/>
    <w:tmpl w:val="370E8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43201E"/>
    <w:multiLevelType w:val="hybridMultilevel"/>
    <w:tmpl w:val="E70EA7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A84219"/>
    <w:multiLevelType w:val="hybridMultilevel"/>
    <w:tmpl w:val="AFF4B1D6"/>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D71F30"/>
    <w:multiLevelType w:val="hybridMultilevel"/>
    <w:tmpl w:val="8012B2F4"/>
    <w:lvl w:ilvl="0" w:tplc="747A07E6">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C2571E"/>
    <w:multiLevelType w:val="hybridMultilevel"/>
    <w:tmpl w:val="AFF4B1D6"/>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AB6475"/>
    <w:multiLevelType w:val="hybridMultilevel"/>
    <w:tmpl w:val="3944477C"/>
    <w:lvl w:ilvl="0" w:tplc="3BB61220">
      <w:start w:val="1"/>
      <w:numFmt w:val="decimal"/>
      <w:lvlText w:val="%1."/>
      <w:lvlJc w:val="left"/>
      <w:pPr>
        <w:ind w:left="360" w:hanging="360"/>
      </w:pPr>
      <w:rPr>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4B18E2"/>
    <w:multiLevelType w:val="hybridMultilevel"/>
    <w:tmpl w:val="8A4ABFD2"/>
    <w:lvl w:ilvl="0" w:tplc="3BB61220">
      <w:start w:val="1"/>
      <w:numFmt w:val="decimal"/>
      <w:lvlText w:val="%1."/>
      <w:lvlJc w:val="left"/>
      <w:pPr>
        <w:ind w:left="360" w:hanging="360"/>
      </w:pPr>
      <w:rPr>
        <w:b w:val="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0126C8B"/>
    <w:multiLevelType w:val="hybridMultilevel"/>
    <w:tmpl w:val="BB88F238"/>
    <w:lvl w:ilvl="0" w:tplc="0405001B">
      <w:start w:val="1"/>
      <w:numFmt w:val="lowerRoman"/>
      <w:lvlText w:val="%1."/>
      <w:lvlJc w:val="right"/>
      <w:pPr>
        <w:ind w:left="1440" w:hanging="360"/>
      </w:pPr>
      <w:rPr>
        <w:rFonts w:cs="Times New Roman"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6EF3A02"/>
    <w:multiLevelType w:val="hybridMultilevel"/>
    <w:tmpl w:val="DB4A4F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8F365C"/>
    <w:multiLevelType w:val="hybridMultilevel"/>
    <w:tmpl w:val="F000DA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ADC5816"/>
    <w:multiLevelType w:val="hybridMultilevel"/>
    <w:tmpl w:val="36BE95DA"/>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0D6696"/>
    <w:multiLevelType w:val="hybridMultilevel"/>
    <w:tmpl w:val="162CE5C8"/>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1B3BE1"/>
    <w:multiLevelType w:val="hybridMultilevel"/>
    <w:tmpl w:val="1D5A7AC8"/>
    <w:lvl w:ilvl="0" w:tplc="0405000F">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A5302B3"/>
    <w:multiLevelType w:val="hybridMultilevel"/>
    <w:tmpl w:val="D61A22F2"/>
    <w:lvl w:ilvl="0" w:tplc="D22ED146">
      <w:start w:val="1"/>
      <w:numFmt w:val="decimal"/>
      <w:pStyle w:val="Dodatektextbody"/>
      <w:lvlText w:val="%1."/>
      <w:lvlJc w:val="left"/>
      <w:pPr>
        <w:ind w:left="36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51377C"/>
    <w:multiLevelType w:val="hybridMultilevel"/>
    <w:tmpl w:val="AFF4B1D6"/>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4"/>
  </w:num>
  <w:num w:numId="3">
    <w:abstractNumId w:val="9"/>
  </w:num>
  <w:num w:numId="4">
    <w:abstractNumId w:val="8"/>
  </w:num>
  <w:num w:numId="5">
    <w:abstractNumId w:val="26"/>
  </w:num>
  <w:num w:numId="6">
    <w:abstractNumId w:val="28"/>
  </w:num>
  <w:num w:numId="7">
    <w:abstractNumId w:val="25"/>
  </w:num>
  <w:num w:numId="8">
    <w:abstractNumId w:val="29"/>
  </w:num>
  <w:num w:numId="9">
    <w:abstractNumId w:val="12"/>
  </w:num>
  <w:num w:numId="10">
    <w:abstractNumId w:val="19"/>
  </w:num>
  <w:num w:numId="11">
    <w:abstractNumId w:val="1"/>
  </w:num>
  <w:num w:numId="12">
    <w:abstractNumId w:val="2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num>
  <w:num w:numId="16">
    <w:abstractNumId w:val="17"/>
  </w:num>
  <w:num w:numId="17">
    <w:abstractNumId w:val="16"/>
  </w:num>
  <w:num w:numId="18">
    <w:abstractNumId w:val="6"/>
  </w:num>
  <w:num w:numId="19">
    <w:abstractNumId w:val="18"/>
  </w:num>
  <w:num w:numId="20">
    <w:abstractNumId w:val="4"/>
  </w:num>
  <w:num w:numId="21">
    <w:abstractNumId w:val="30"/>
  </w:num>
  <w:num w:numId="22">
    <w:abstractNumId w:val="27"/>
  </w:num>
  <w:num w:numId="23">
    <w:abstractNumId w:val="13"/>
  </w:num>
  <w:num w:numId="24">
    <w:abstractNumId w:val="28"/>
  </w:num>
  <w:num w:numId="25">
    <w:abstractNumId w:val="5"/>
  </w:num>
  <w:num w:numId="26">
    <w:abstractNumId w:val="14"/>
  </w:num>
  <w:num w:numId="27">
    <w:abstractNumId w:val="22"/>
  </w:num>
  <w:num w:numId="28">
    <w:abstractNumId w:val="11"/>
  </w:num>
  <w:num w:numId="29">
    <w:abstractNumId w:val="0"/>
  </w:num>
  <w:num w:numId="30">
    <w:abstractNumId w:val="20"/>
  </w:num>
  <w:num w:numId="31">
    <w:abstractNumId w:val="15"/>
  </w:num>
  <w:num w:numId="32">
    <w:abstractNumId w:val="10"/>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17"/>
    <w:rsid w:val="00000520"/>
    <w:rsid w:val="0000363C"/>
    <w:rsid w:val="000047BB"/>
    <w:rsid w:val="00007599"/>
    <w:rsid w:val="00012EF1"/>
    <w:rsid w:val="0001306F"/>
    <w:rsid w:val="00023F36"/>
    <w:rsid w:val="00025752"/>
    <w:rsid w:val="0002755F"/>
    <w:rsid w:val="00027B44"/>
    <w:rsid w:val="00037E8F"/>
    <w:rsid w:val="00041EE9"/>
    <w:rsid w:val="00042B4D"/>
    <w:rsid w:val="00042C95"/>
    <w:rsid w:val="000446D1"/>
    <w:rsid w:val="000474B9"/>
    <w:rsid w:val="00053010"/>
    <w:rsid w:val="00053235"/>
    <w:rsid w:val="00053CF7"/>
    <w:rsid w:val="0005535C"/>
    <w:rsid w:val="00057371"/>
    <w:rsid w:val="00062CC0"/>
    <w:rsid w:val="00066FBB"/>
    <w:rsid w:val="00070F31"/>
    <w:rsid w:val="00074AF5"/>
    <w:rsid w:val="000863B6"/>
    <w:rsid w:val="000956E1"/>
    <w:rsid w:val="000A2334"/>
    <w:rsid w:val="000A3008"/>
    <w:rsid w:val="000A78E2"/>
    <w:rsid w:val="000B1517"/>
    <w:rsid w:val="000B270A"/>
    <w:rsid w:val="000B4347"/>
    <w:rsid w:val="000C5340"/>
    <w:rsid w:val="000C65DD"/>
    <w:rsid w:val="000C74FD"/>
    <w:rsid w:val="000D1207"/>
    <w:rsid w:val="000D1B8D"/>
    <w:rsid w:val="000D4053"/>
    <w:rsid w:val="000D4B45"/>
    <w:rsid w:val="000D5B09"/>
    <w:rsid w:val="000D63E8"/>
    <w:rsid w:val="000E14E0"/>
    <w:rsid w:val="000F3765"/>
    <w:rsid w:val="000F7708"/>
    <w:rsid w:val="00100E62"/>
    <w:rsid w:val="0010349C"/>
    <w:rsid w:val="00104D91"/>
    <w:rsid w:val="00112AB6"/>
    <w:rsid w:val="00113C74"/>
    <w:rsid w:val="00115748"/>
    <w:rsid w:val="00115DD3"/>
    <w:rsid w:val="00120E5D"/>
    <w:rsid w:val="00122FF3"/>
    <w:rsid w:val="0014247F"/>
    <w:rsid w:val="001430D2"/>
    <w:rsid w:val="00151943"/>
    <w:rsid w:val="00153D00"/>
    <w:rsid w:val="00155FBC"/>
    <w:rsid w:val="00160BAD"/>
    <w:rsid w:val="00161D9E"/>
    <w:rsid w:val="00164B6C"/>
    <w:rsid w:val="001667D7"/>
    <w:rsid w:val="00167166"/>
    <w:rsid w:val="00167A1C"/>
    <w:rsid w:val="001718A1"/>
    <w:rsid w:val="001744D2"/>
    <w:rsid w:val="00177EE1"/>
    <w:rsid w:val="001857C0"/>
    <w:rsid w:val="00185D59"/>
    <w:rsid w:val="001871DE"/>
    <w:rsid w:val="00193582"/>
    <w:rsid w:val="0019502A"/>
    <w:rsid w:val="001A05A7"/>
    <w:rsid w:val="001A31C8"/>
    <w:rsid w:val="001A74DD"/>
    <w:rsid w:val="001B0F81"/>
    <w:rsid w:val="001B391D"/>
    <w:rsid w:val="001C1E9B"/>
    <w:rsid w:val="001C212C"/>
    <w:rsid w:val="001C52E6"/>
    <w:rsid w:val="001D0AA5"/>
    <w:rsid w:val="001E1DFB"/>
    <w:rsid w:val="001E27D5"/>
    <w:rsid w:val="001F4DE7"/>
    <w:rsid w:val="0020365B"/>
    <w:rsid w:val="0020516B"/>
    <w:rsid w:val="00211434"/>
    <w:rsid w:val="002134F6"/>
    <w:rsid w:val="00213665"/>
    <w:rsid w:val="002153E9"/>
    <w:rsid w:val="002166BD"/>
    <w:rsid w:val="00226CBB"/>
    <w:rsid w:val="00230FDF"/>
    <w:rsid w:val="002343EF"/>
    <w:rsid w:val="00237D72"/>
    <w:rsid w:val="002430DD"/>
    <w:rsid w:val="00250B00"/>
    <w:rsid w:val="002513FA"/>
    <w:rsid w:val="0025365F"/>
    <w:rsid w:val="00256E69"/>
    <w:rsid w:val="00257009"/>
    <w:rsid w:val="00263858"/>
    <w:rsid w:val="00264812"/>
    <w:rsid w:val="002705BE"/>
    <w:rsid w:val="00271A27"/>
    <w:rsid w:val="00273ADA"/>
    <w:rsid w:val="00275D32"/>
    <w:rsid w:val="00282E6E"/>
    <w:rsid w:val="00287C36"/>
    <w:rsid w:val="00294D9D"/>
    <w:rsid w:val="002A04BF"/>
    <w:rsid w:val="002A1065"/>
    <w:rsid w:val="002A62FF"/>
    <w:rsid w:val="002A717B"/>
    <w:rsid w:val="002C0F08"/>
    <w:rsid w:val="002C3597"/>
    <w:rsid w:val="002C553A"/>
    <w:rsid w:val="002C6741"/>
    <w:rsid w:val="002D1D9F"/>
    <w:rsid w:val="002D3F6D"/>
    <w:rsid w:val="002E0ABB"/>
    <w:rsid w:val="002E581C"/>
    <w:rsid w:val="002F4D22"/>
    <w:rsid w:val="0031337C"/>
    <w:rsid w:val="003240C7"/>
    <w:rsid w:val="00327798"/>
    <w:rsid w:val="0033547E"/>
    <w:rsid w:val="00337B13"/>
    <w:rsid w:val="00337E53"/>
    <w:rsid w:val="0034182D"/>
    <w:rsid w:val="00343012"/>
    <w:rsid w:val="00344F08"/>
    <w:rsid w:val="003455C7"/>
    <w:rsid w:val="003460DA"/>
    <w:rsid w:val="003511D3"/>
    <w:rsid w:val="00352298"/>
    <w:rsid w:val="00353D3D"/>
    <w:rsid w:val="00355FDD"/>
    <w:rsid w:val="00361086"/>
    <w:rsid w:val="00362377"/>
    <w:rsid w:val="0036299D"/>
    <w:rsid w:val="00362A31"/>
    <w:rsid w:val="003663BC"/>
    <w:rsid w:val="00370403"/>
    <w:rsid w:val="00374234"/>
    <w:rsid w:val="00374E3F"/>
    <w:rsid w:val="00376E55"/>
    <w:rsid w:val="00380F9E"/>
    <w:rsid w:val="0039416A"/>
    <w:rsid w:val="003A57DB"/>
    <w:rsid w:val="003A62FD"/>
    <w:rsid w:val="003B077A"/>
    <w:rsid w:val="003B15C8"/>
    <w:rsid w:val="003B1834"/>
    <w:rsid w:val="003B24CC"/>
    <w:rsid w:val="003B35C2"/>
    <w:rsid w:val="003B496D"/>
    <w:rsid w:val="003C25BF"/>
    <w:rsid w:val="003C4CD2"/>
    <w:rsid w:val="003C7E76"/>
    <w:rsid w:val="003D18AA"/>
    <w:rsid w:val="003D1B96"/>
    <w:rsid w:val="003D3B3D"/>
    <w:rsid w:val="003D5120"/>
    <w:rsid w:val="003D6214"/>
    <w:rsid w:val="003D74EA"/>
    <w:rsid w:val="003E725B"/>
    <w:rsid w:val="003F02C8"/>
    <w:rsid w:val="003F169D"/>
    <w:rsid w:val="003F3D0F"/>
    <w:rsid w:val="003F4F0F"/>
    <w:rsid w:val="003F7B89"/>
    <w:rsid w:val="0040110D"/>
    <w:rsid w:val="00406596"/>
    <w:rsid w:val="004101E3"/>
    <w:rsid w:val="0041064C"/>
    <w:rsid w:val="00416717"/>
    <w:rsid w:val="00416DCE"/>
    <w:rsid w:val="004177AB"/>
    <w:rsid w:val="00421EF2"/>
    <w:rsid w:val="004237E0"/>
    <w:rsid w:val="004319F8"/>
    <w:rsid w:val="004348EB"/>
    <w:rsid w:val="00434F27"/>
    <w:rsid w:val="004351D6"/>
    <w:rsid w:val="00436CD4"/>
    <w:rsid w:val="00443350"/>
    <w:rsid w:val="004449A9"/>
    <w:rsid w:val="00444ED7"/>
    <w:rsid w:val="004461EB"/>
    <w:rsid w:val="004507EB"/>
    <w:rsid w:val="00455F0A"/>
    <w:rsid w:val="004561F7"/>
    <w:rsid w:val="00461061"/>
    <w:rsid w:val="004611B3"/>
    <w:rsid w:val="00462F17"/>
    <w:rsid w:val="00465F50"/>
    <w:rsid w:val="00476C26"/>
    <w:rsid w:val="00480036"/>
    <w:rsid w:val="0048043F"/>
    <w:rsid w:val="004833BF"/>
    <w:rsid w:val="00483809"/>
    <w:rsid w:val="00484B7D"/>
    <w:rsid w:val="00491152"/>
    <w:rsid w:val="004923D9"/>
    <w:rsid w:val="00493F6E"/>
    <w:rsid w:val="004953FF"/>
    <w:rsid w:val="0049550C"/>
    <w:rsid w:val="004971C0"/>
    <w:rsid w:val="00497E66"/>
    <w:rsid w:val="004A2C14"/>
    <w:rsid w:val="004A4DAE"/>
    <w:rsid w:val="004A50B5"/>
    <w:rsid w:val="004B0104"/>
    <w:rsid w:val="004B6FB7"/>
    <w:rsid w:val="004C17C1"/>
    <w:rsid w:val="004C4A2B"/>
    <w:rsid w:val="004C686C"/>
    <w:rsid w:val="004C706F"/>
    <w:rsid w:val="004D5608"/>
    <w:rsid w:val="004D5ABE"/>
    <w:rsid w:val="004E72CF"/>
    <w:rsid w:val="004F0D4E"/>
    <w:rsid w:val="004F20FF"/>
    <w:rsid w:val="004F606E"/>
    <w:rsid w:val="00500341"/>
    <w:rsid w:val="0050068E"/>
    <w:rsid w:val="00502245"/>
    <w:rsid w:val="00503110"/>
    <w:rsid w:val="00503FEF"/>
    <w:rsid w:val="00507454"/>
    <w:rsid w:val="00511FCC"/>
    <w:rsid w:val="00514407"/>
    <w:rsid w:val="00514E32"/>
    <w:rsid w:val="00516346"/>
    <w:rsid w:val="005205BF"/>
    <w:rsid w:val="00522AC8"/>
    <w:rsid w:val="0052331F"/>
    <w:rsid w:val="005406AE"/>
    <w:rsid w:val="00544F8F"/>
    <w:rsid w:val="00547ABD"/>
    <w:rsid w:val="0055078B"/>
    <w:rsid w:val="00557788"/>
    <w:rsid w:val="0056061E"/>
    <w:rsid w:val="00561B4A"/>
    <w:rsid w:val="00565BB9"/>
    <w:rsid w:val="00566B6A"/>
    <w:rsid w:val="00577C4B"/>
    <w:rsid w:val="00591A9E"/>
    <w:rsid w:val="00591AFE"/>
    <w:rsid w:val="005B21F9"/>
    <w:rsid w:val="005B6CD1"/>
    <w:rsid w:val="005C2641"/>
    <w:rsid w:val="005C4687"/>
    <w:rsid w:val="005C58B7"/>
    <w:rsid w:val="005C5D1A"/>
    <w:rsid w:val="005C789A"/>
    <w:rsid w:val="005D2BE1"/>
    <w:rsid w:val="005E0D05"/>
    <w:rsid w:val="005E3956"/>
    <w:rsid w:val="005F085F"/>
    <w:rsid w:val="005F28CF"/>
    <w:rsid w:val="005F55BF"/>
    <w:rsid w:val="005F58BA"/>
    <w:rsid w:val="005F5CDB"/>
    <w:rsid w:val="005F771E"/>
    <w:rsid w:val="0060201E"/>
    <w:rsid w:val="006037D6"/>
    <w:rsid w:val="00605110"/>
    <w:rsid w:val="0060522A"/>
    <w:rsid w:val="006165E7"/>
    <w:rsid w:val="0061712B"/>
    <w:rsid w:val="00622796"/>
    <w:rsid w:val="00631B41"/>
    <w:rsid w:val="00640B29"/>
    <w:rsid w:val="0064156D"/>
    <w:rsid w:val="00641E55"/>
    <w:rsid w:val="00643504"/>
    <w:rsid w:val="006471E1"/>
    <w:rsid w:val="00650A62"/>
    <w:rsid w:val="0065657D"/>
    <w:rsid w:val="00657C1B"/>
    <w:rsid w:val="00660229"/>
    <w:rsid w:val="006623E2"/>
    <w:rsid w:val="00662B71"/>
    <w:rsid w:val="00677EDA"/>
    <w:rsid w:val="0068132C"/>
    <w:rsid w:val="00681A58"/>
    <w:rsid w:val="006824BA"/>
    <w:rsid w:val="006857EC"/>
    <w:rsid w:val="0069780D"/>
    <w:rsid w:val="00697A35"/>
    <w:rsid w:val="006A20C1"/>
    <w:rsid w:val="006A44B1"/>
    <w:rsid w:val="006B0EB6"/>
    <w:rsid w:val="006B33D2"/>
    <w:rsid w:val="006B6193"/>
    <w:rsid w:val="006C0D87"/>
    <w:rsid w:val="006C3495"/>
    <w:rsid w:val="006C59A9"/>
    <w:rsid w:val="006C612E"/>
    <w:rsid w:val="006D0B2E"/>
    <w:rsid w:val="006D2563"/>
    <w:rsid w:val="006D2A7F"/>
    <w:rsid w:val="006D3C97"/>
    <w:rsid w:val="006D53A6"/>
    <w:rsid w:val="006E1804"/>
    <w:rsid w:val="006E616A"/>
    <w:rsid w:val="006E7AD0"/>
    <w:rsid w:val="006F1524"/>
    <w:rsid w:val="006F399A"/>
    <w:rsid w:val="007108D1"/>
    <w:rsid w:val="00715BFC"/>
    <w:rsid w:val="00715C7F"/>
    <w:rsid w:val="00716085"/>
    <w:rsid w:val="0072328A"/>
    <w:rsid w:val="007242F5"/>
    <w:rsid w:val="00726CC9"/>
    <w:rsid w:val="0073067E"/>
    <w:rsid w:val="00731986"/>
    <w:rsid w:val="00743233"/>
    <w:rsid w:val="00745F49"/>
    <w:rsid w:val="00747C59"/>
    <w:rsid w:val="00753A1F"/>
    <w:rsid w:val="007547E3"/>
    <w:rsid w:val="00757816"/>
    <w:rsid w:val="007616B1"/>
    <w:rsid w:val="00771E22"/>
    <w:rsid w:val="00785078"/>
    <w:rsid w:val="00787804"/>
    <w:rsid w:val="0079115A"/>
    <w:rsid w:val="00794BCA"/>
    <w:rsid w:val="00794FCA"/>
    <w:rsid w:val="007A37D0"/>
    <w:rsid w:val="007A4E6E"/>
    <w:rsid w:val="007A5F1A"/>
    <w:rsid w:val="007A7F16"/>
    <w:rsid w:val="007C042E"/>
    <w:rsid w:val="007C1CC2"/>
    <w:rsid w:val="007E1D32"/>
    <w:rsid w:val="007F18C7"/>
    <w:rsid w:val="007F4990"/>
    <w:rsid w:val="007F4FF6"/>
    <w:rsid w:val="007F62F9"/>
    <w:rsid w:val="007F6430"/>
    <w:rsid w:val="00802A9C"/>
    <w:rsid w:val="008046F4"/>
    <w:rsid w:val="00805202"/>
    <w:rsid w:val="00810E2B"/>
    <w:rsid w:val="00813CD8"/>
    <w:rsid w:val="00814273"/>
    <w:rsid w:val="00816009"/>
    <w:rsid w:val="00824761"/>
    <w:rsid w:val="00830211"/>
    <w:rsid w:val="00833F20"/>
    <w:rsid w:val="0083530C"/>
    <w:rsid w:val="008367C7"/>
    <w:rsid w:val="00840CD2"/>
    <w:rsid w:val="008418E2"/>
    <w:rsid w:val="00845205"/>
    <w:rsid w:val="0085127F"/>
    <w:rsid w:val="008521EA"/>
    <w:rsid w:val="00855231"/>
    <w:rsid w:val="008556D3"/>
    <w:rsid w:val="00855BCA"/>
    <w:rsid w:val="00857382"/>
    <w:rsid w:val="00863A27"/>
    <w:rsid w:val="00865A70"/>
    <w:rsid w:val="008706D6"/>
    <w:rsid w:val="00872048"/>
    <w:rsid w:val="00875898"/>
    <w:rsid w:val="00876774"/>
    <w:rsid w:val="00880344"/>
    <w:rsid w:val="00882C4E"/>
    <w:rsid w:val="008922CB"/>
    <w:rsid w:val="00897866"/>
    <w:rsid w:val="008A0F43"/>
    <w:rsid w:val="008A16E8"/>
    <w:rsid w:val="008A197C"/>
    <w:rsid w:val="008A6EC9"/>
    <w:rsid w:val="008B0974"/>
    <w:rsid w:val="008C5410"/>
    <w:rsid w:val="008D0BCD"/>
    <w:rsid w:val="008E1314"/>
    <w:rsid w:val="008E239B"/>
    <w:rsid w:val="008E59DA"/>
    <w:rsid w:val="008E7239"/>
    <w:rsid w:val="008F0E03"/>
    <w:rsid w:val="008F1CF4"/>
    <w:rsid w:val="008F2DB9"/>
    <w:rsid w:val="008F3D15"/>
    <w:rsid w:val="00904A89"/>
    <w:rsid w:val="00906328"/>
    <w:rsid w:val="009113AF"/>
    <w:rsid w:val="00912346"/>
    <w:rsid w:val="00914419"/>
    <w:rsid w:val="00926CC4"/>
    <w:rsid w:val="00935B74"/>
    <w:rsid w:val="00940074"/>
    <w:rsid w:val="009441AC"/>
    <w:rsid w:val="009607F7"/>
    <w:rsid w:val="0096091A"/>
    <w:rsid w:val="009620C7"/>
    <w:rsid w:val="009636C5"/>
    <w:rsid w:val="00964F98"/>
    <w:rsid w:val="00967477"/>
    <w:rsid w:val="00980F60"/>
    <w:rsid w:val="00981765"/>
    <w:rsid w:val="00981E28"/>
    <w:rsid w:val="009853EC"/>
    <w:rsid w:val="00987E87"/>
    <w:rsid w:val="00995B14"/>
    <w:rsid w:val="00996736"/>
    <w:rsid w:val="009A2ACC"/>
    <w:rsid w:val="009A353D"/>
    <w:rsid w:val="009A4D6E"/>
    <w:rsid w:val="009A7F70"/>
    <w:rsid w:val="009B1AD7"/>
    <w:rsid w:val="009B1F0D"/>
    <w:rsid w:val="009B26FF"/>
    <w:rsid w:val="009B5412"/>
    <w:rsid w:val="009B60DC"/>
    <w:rsid w:val="009B6788"/>
    <w:rsid w:val="009B7E97"/>
    <w:rsid w:val="009C07FE"/>
    <w:rsid w:val="009C4E62"/>
    <w:rsid w:val="009C63BF"/>
    <w:rsid w:val="009C6FE2"/>
    <w:rsid w:val="009C74B3"/>
    <w:rsid w:val="009D0DAB"/>
    <w:rsid w:val="009D20FE"/>
    <w:rsid w:val="009E2B72"/>
    <w:rsid w:val="009F3374"/>
    <w:rsid w:val="009F504B"/>
    <w:rsid w:val="009F71DB"/>
    <w:rsid w:val="00A0030E"/>
    <w:rsid w:val="00A2398D"/>
    <w:rsid w:val="00A25188"/>
    <w:rsid w:val="00A27D5E"/>
    <w:rsid w:val="00A30461"/>
    <w:rsid w:val="00A354A6"/>
    <w:rsid w:val="00A35E2C"/>
    <w:rsid w:val="00A44332"/>
    <w:rsid w:val="00A46AA0"/>
    <w:rsid w:val="00A54D0B"/>
    <w:rsid w:val="00A578C1"/>
    <w:rsid w:val="00A60217"/>
    <w:rsid w:val="00A60AB4"/>
    <w:rsid w:val="00A637B7"/>
    <w:rsid w:val="00A64CD9"/>
    <w:rsid w:val="00A75F82"/>
    <w:rsid w:val="00A842D5"/>
    <w:rsid w:val="00A85B79"/>
    <w:rsid w:val="00A8715B"/>
    <w:rsid w:val="00A93ACC"/>
    <w:rsid w:val="00A94F11"/>
    <w:rsid w:val="00A9722E"/>
    <w:rsid w:val="00A97A18"/>
    <w:rsid w:val="00AA2FA9"/>
    <w:rsid w:val="00AA51CE"/>
    <w:rsid w:val="00AA76C8"/>
    <w:rsid w:val="00AB1CDC"/>
    <w:rsid w:val="00AB5AAA"/>
    <w:rsid w:val="00AB6DD8"/>
    <w:rsid w:val="00AC0400"/>
    <w:rsid w:val="00AC2A5A"/>
    <w:rsid w:val="00AC7997"/>
    <w:rsid w:val="00AD37F8"/>
    <w:rsid w:val="00AE0A84"/>
    <w:rsid w:val="00AF1DAC"/>
    <w:rsid w:val="00AF62B0"/>
    <w:rsid w:val="00AF6B5E"/>
    <w:rsid w:val="00B02DDE"/>
    <w:rsid w:val="00B03A41"/>
    <w:rsid w:val="00B04A02"/>
    <w:rsid w:val="00B0592A"/>
    <w:rsid w:val="00B06615"/>
    <w:rsid w:val="00B13E3C"/>
    <w:rsid w:val="00B1438A"/>
    <w:rsid w:val="00B15B44"/>
    <w:rsid w:val="00B179E2"/>
    <w:rsid w:val="00B23939"/>
    <w:rsid w:val="00B25A7E"/>
    <w:rsid w:val="00B31EC4"/>
    <w:rsid w:val="00B3415A"/>
    <w:rsid w:val="00B35048"/>
    <w:rsid w:val="00B3612F"/>
    <w:rsid w:val="00B403E2"/>
    <w:rsid w:val="00B40955"/>
    <w:rsid w:val="00B445A3"/>
    <w:rsid w:val="00B4641D"/>
    <w:rsid w:val="00B46486"/>
    <w:rsid w:val="00B47113"/>
    <w:rsid w:val="00B51BE8"/>
    <w:rsid w:val="00B54865"/>
    <w:rsid w:val="00B62EEF"/>
    <w:rsid w:val="00B72193"/>
    <w:rsid w:val="00B751B6"/>
    <w:rsid w:val="00B80052"/>
    <w:rsid w:val="00B801B6"/>
    <w:rsid w:val="00B81126"/>
    <w:rsid w:val="00B82F73"/>
    <w:rsid w:val="00B844FA"/>
    <w:rsid w:val="00B86B9F"/>
    <w:rsid w:val="00B87A19"/>
    <w:rsid w:val="00B91E6E"/>
    <w:rsid w:val="00B936F7"/>
    <w:rsid w:val="00B97AF4"/>
    <w:rsid w:val="00BA38F9"/>
    <w:rsid w:val="00BB45F8"/>
    <w:rsid w:val="00BB4F1D"/>
    <w:rsid w:val="00BB7B32"/>
    <w:rsid w:val="00BB7ED4"/>
    <w:rsid w:val="00BC45E3"/>
    <w:rsid w:val="00BC4654"/>
    <w:rsid w:val="00BD16F3"/>
    <w:rsid w:val="00BD4539"/>
    <w:rsid w:val="00BE1E60"/>
    <w:rsid w:val="00BE3C15"/>
    <w:rsid w:val="00BE45A1"/>
    <w:rsid w:val="00BF7365"/>
    <w:rsid w:val="00C03D45"/>
    <w:rsid w:val="00C043C2"/>
    <w:rsid w:val="00C07CE5"/>
    <w:rsid w:val="00C10784"/>
    <w:rsid w:val="00C20D7A"/>
    <w:rsid w:val="00C23077"/>
    <w:rsid w:val="00C26610"/>
    <w:rsid w:val="00C271DA"/>
    <w:rsid w:val="00C3003F"/>
    <w:rsid w:val="00C30463"/>
    <w:rsid w:val="00C31E2F"/>
    <w:rsid w:val="00C35892"/>
    <w:rsid w:val="00C362E6"/>
    <w:rsid w:val="00C44DE8"/>
    <w:rsid w:val="00C47068"/>
    <w:rsid w:val="00C475E1"/>
    <w:rsid w:val="00C5037F"/>
    <w:rsid w:val="00C50504"/>
    <w:rsid w:val="00C512F1"/>
    <w:rsid w:val="00C518B5"/>
    <w:rsid w:val="00C53322"/>
    <w:rsid w:val="00C548A4"/>
    <w:rsid w:val="00C5530A"/>
    <w:rsid w:val="00C615D6"/>
    <w:rsid w:val="00C61DD0"/>
    <w:rsid w:val="00C641AE"/>
    <w:rsid w:val="00C66880"/>
    <w:rsid w:val="00C66E45"/>
    <w:rsid w:val="00C75607"/>
    <w:rsid w:val="00C86D80"/>
    <w:rsid w:val="00C86DA3"/>
    <w:rsid w:val="00C90D20"/>
    <w:rsid w:val="00C92C6B"/>
    <w:rsid w:val="00C931D8"/>
    <w:rsid w:val="00C9441A"/>
    <w:rsid w:val="00C95F86"/>
    <w:rsid w:val="00CA02F3"/>
    <w:rsid w:val="00CA1259"/>
    <w:rsid w:val="00CA24C3"/>
    <w:rsid w:val="00CA64B5"/>
    <w:rsid w:val="00CB296E"/>
    <w:rsid w:val="00CB2A7C"/>
    <w:rsid w:val="00CB4D14"/>
    <w:rsid w:val="00CC127F"/>
    <w:rsid w:val="00CD2142"/>
    <w:rsid w:val="00CE64D9"/>
    <w:rsid w:val="00CF2D32"/>
    <w:rsid w:val="00CF61DA"/>
    <w:rsid w:val="00D05F10"/>
    <w:rsid w:val="00D10349"/>
    <w:rsid w:val="00D1310D"/>
    <w:rsid w:val="00D13C8A"/>
    <w:rsid w:val="00D27C12"/>
    <w:rsid w:val="00D31722"/>
    <w:rsid w:val="00D31ACB"/>
    <w:rsid w:val="00D35A7C"/>
    <w:rsid w:val="00D42F8C"/>
    <w:rsid w:val="00D44E8C"/>
    <w:rsid w:val="00D45E9E"/>
    <w:rsid w:val="00D4656F"/>
    <w:rsid w:val="00D51E92"/>
    <w:rsid w:val="00D62F46"/>
    <w:rsid w:val="00D679ED"/>
    <w:rsid w:val="00D70516"/>
    <w:rsid w:val="00D71DE4"/>
    <w:rsid w:val="00D73B11"/>
    <w:rsid w:val="00D73E18"/>
    <w:rsid w:val="00D7594E"/>
    <w:rsid w:val="00D831A8"/>
    <w:rsid w:val="00D83207"/>
    <w:rsid w:val="00D85D4B"/>
    <w:rsid w:val="00D861EE"/>
    <w:rsid w:val="00D871AF"/>
    <w:rsid w:val="00D90221"/>
    <w:rsid w:val="00D92494"/>
    <w:rsid w:val="00DA1C96"/>
    <w:rsid w:val="00DA3236"/>
    <w:rsid w:val="00DA4B2E"/>
    <w:rsid w:val="00DB3431"/>
    <w:rsid w:val="00DB382B"/>
    <w:rsid w:val="00DB4BC4"/>
    <w:rsid w:val="00DC0338"/>
    <w:rsid w:val="00DC2899"/>
    <w:rsid w:val="00DC41D2"/>
    <w:rsid w:val="00DD02EC"/>
    <w:rsid w:val="00DD07AF"/>
    <w:rsid w:val="00DD1C9F"/>
    <w:rsid w:val="00DD53F6"/>
    <w:rsid w:val="00DD618B"/>
    <w:rsid w:val="00DD7281"/>
    <w:rsid w:val="00DE5764"/>
    <w:rsid w:val="00DF5D5B"/>
    <w:rsid w:val="00DF7D06"/>
    <w:rsid w:val="00E02AC2"/>
    <w:rsid w:val="00E03979"/>
    <w:rsid w:val="00E044D4"/>
    <w:rsid w:val="00E13346"/>
    <w:rsid w:val="00E139EB"/>
    <w:rsid w:val="00E157F0"/>
    <w:rsid w:val="00E2342E"/>
    <w:rsid w:val="00E308C0"/>
    <w:rsid w:val="00E31049"/>
    <w:rsid w:val="00E36BE1"/>
    <w:rsid w:val="00E51FEB"/>
    <w:rsid w:val="00E52B63"/>
    <w:rsid w:val="00E60BF7"/>
    <w:rsid w:val="00E6537D"/>
    <w:rsid w:val="00E66A32"/>
    <w:rsid w:val="00E70469"/>
    <w:rsid w:val="00E70734"/>
    <w:rsid w:val="00E70C00"/>
    <w:rsid w:val="00E72658"/>
    <w:rsid w:val="00E753C4"/>
    <w:rsid w:val="00E81DF9"/>
    <w:rsid w:val="00E83AED"/>
    <w:rsid w:val="00E844B1"/>
    <w:rsid w:val="00E86FED"/>
    <w:rsid w:val="00E8711D"/>
    <w:rsid w:val="00E91345"/>
    <w:rsid w:val="00E93B36"/>
    <w:rsid w:val="00E96453"/>
    <w:rsid w:val="00EA2C11"/>
    <w:rsid w:val="00EB0885"/>
    <w:rsid w:val="00EB45F6"/>
    <w:rsid w:val="00EB57CB"/>
    <w:rsid w:val="00EB7717"/>
    <w:rsid w:val="00EC38E7"/>
    <w:rsid w:val="00EC5F45"/>
    <w:rsid w:val="00ED2630"/>
    <w:rsid w:val="00ED2DBD"/>
    <w:rsid w:val="00ED4E3E"/>
    <w:rsid w:val="00ED747D"/>
    <w:rsid w:val="00EE7DA1"/>
    <w:rsid w:val="00EF425E"/>
    <w:rsid w:val="00EF49F6"/>
    <w:rsid w:val="00F00C81"/>
    <w:rsid w:val="00F10B7C"/>
    <w:rsid w:val="00F13592"/>
    <w:rsid w:val="00F13724"/>
    <w:rsid w:val="00F13CFE"/>
    <w:rsid w:val="00F1560C"/>
    <w:rsid w:val="00F173E6"/>
    <w:rsid w:val="00F22E94"/>
    <w:rsid w:val="00F24082"/>
    <w:rsid w:val="00F41574"/>
    <w:rsid w:val="00F42055"/>
    <w:rsid w:val="00F429C7"/>
    <w:rsid w:val="00F4500C"/>
    <w:rsid w:val="00F472E0"/>
    <w:rsid w:val="00F47BA8"/>
    <w:rsid w:val="00F50186"/>
    <w:rsid w:val="00F5097E"/>
    <w:rsid w:val="00F53B66"/>
    <w:rsid w:val="00F543E8"/>
    <w:rsid w:val="00F54914"/>
    <w:rsid w:val="00F5683F"/>
    <w:rsid w:val="00F57A26"/>
    <w:rsid w:val="00F64FBF"/>
    <w:rsid w:val="00F65297"/>
    <w:rsid w:val="00F6541D"/>
    <w:rsid w:val="00F729B9"/>
    <w:rsid w:val="00F73DD2"/>
    <w:rsid w:val="00F8376F"/>
    <w:rsid w:val="00F8491E"/>
    <w:rsid w:val="00F864F9"/>
    <w:rsid w:val="00F9484C"/>
    <w:rsid w:val="00F957F3"/>
    <w:rsid w:val="00FA192C"/>
    <w:rsid w:val="00FA4085"/>
    <w:rsid w:val="00FA5B85"/>
    <w:rsid w:val="00FA7547"/>
    <w:rsid w:val="00FB2E9A"/>
    <w:rsid w:val="00FB7E8A"/>
    <w:rsid w:val="00FC18F3"/>
    <w:rsid w:val="00FC586B"/>
    <w:rsid w:val="00FD090E"/>
    <w:rsid w:val="00FD188B"/>
    <w:rsid w:val="00FD7476"/>
    <w:rsid w:val="00FD7764"/>
    <w:rsid w:val="00FE767B"/>
    <w:rsid w:val="00FF06A8"/>
    <w:rsid w:val="00FF0741"/>
    <w:rsid w:val="00FF2246"/>
    <w:rsid w:val="00FF727B"/>
    <w:rsid w:val="00FF7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7C4080"/>
  <w15:chartTrackingRefBased/>
  <w15:docId w15:val="{6D515E8F-11DD-400D-A105-2D228A37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link w:val="Nadpis2Char"/>
    <w:uiPriority w:val="9"/>
    <w:qFormat/>
    <w:rsid w:val="00462F17"/>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9"/>
    <w:qFormat/>
    <w:rsid w:val="00167A1C"/>
    <w:pPr>
      <w:keepNext/>
      <w:jc w:val="both"/>
      <w:outlineLvl w:val="2"/>
    </w:pPr>
    <w:rPr>
      <w:rFonts w:eastAsia="Calibri"/>
      <w:b/>
      <w:bCs/>
      <w:u w:val="single"/>
      <w:lang w:val="x-none"/>
    </w:rPr>
  </w:style>
  <w:style w:type="paragraph" w:styleId="Nadpis4">
    <w:name w:val="heading 4"/>
    <w:basedOn w:val="Normln"/>
    <w:next w:val="Normln"/>
    <w:link w:val="Nadpis4Char"/>
    <w:uiPriority w:val="99"/>
    <w:qFormat/>
    <w:rsid w:val="00167A1C"/>
    <w:pPr>
      <w:keepNext/>
      <w:outlineLvl w:val="3"/>
    </w:pPr>
    <w:rPr>
      <w:rFonts w:eastAsia="Calibri"/>
      <w:b/>
      <w:bCs/>
      <w:u w:val="single"/>
      <w:lang w:val="x-none"/>
    </w:rPr>
  </w:style>
  <w:style w:type="paragraph" w:styleId="Nadpis6">
    <w:name w:val="heading 6"/>
    <w:basedOn w:val="Normln"/>
    <w:next w:val="Normln"/>
    <w:link w:val="Nadpis6Char"/>
    <w:uiPriority w:val="9"/>
    <w:semiHidden/>
    <w:unhideWhenUsed/>
    <w:qFormat/>
    <w:rsid w:val="00167A1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167A1C"/>
    <w:rPr>
      <w:b/>
      <w:bCs/>
      <w:sz w:val="36"/>
      <w:szCs w:val="36"/>
    </w:rPr>
  </w:style>
  <w:style w:type="character" w:customStyle="1" w:styleId="Nadpis3Char">
    <w:name w:val="Nadpis 3 Char"/>
    <w:basedOn w:val="Standardnpsmoodstavce"/>
    <w:link w:val="Nadpis3"/>
    <w:uiPriority w:val="99"/>
    <w:rsid w:val="00167A1C"/>
    <w:rPr>
      <w:rFonts w:eastAsia="Calibri"/>
      <w:b/>
      <w:bCs/>
      <w:sz w:val="24"/>
      <w:szCs w:val="24"/>
      <w:u w:val="single"/>
      <w:lang w:val="x-none"/>
    </w:rPr>
  </w:style>
  <w:style w:type="character" w:customStyle="1" w:styleId="Nadpis4Char">
    <w:name w:val="Nadpis 4 Char"/>
    <w:basedOn w:val="Standardnpsmoodstavce"/>
    <w:link w:val="Nadpis4"/>
    <w:uiPriority w:val="99"/>
    <w:rsid w:val="00167A1C"/>
    <w:rPr>
      <w:rFonts w:eastAsia="Calibri"/>
      <w:b/>
      <w:bCs/>
      <w:sz w:val="24"/>
      <w:szCs w:val="24"/>
      <w:u w:val="single"/>
      <w:lang w:val="x-none"/>
    </w:rPr>
  </w:style>
  <w:style w:type="character" w:styleId="Hypertextovodkaz">
    <w:name w:val="Hyperlink"/>
    <w:rsid w:val="00462F17"/>
    <w:rPr>
      <w:color w:val="0000FF"/>
      <w:u w:val="single"/>
    </w:rPr>
  </w:style>
  <w:style w:type="character" w:styleId="Siln">
    <w:name w:val="Strong"/>
    <w:qFormat/>
    <w:rsid w:val="00462F17"/>
    <w:rPr>
      <w:b/>
      <w:bCs/>
    </w:rPr>
  </w:style>
  <w:style w:type="character" w:customStyle="1" w:styleId="fn">
    <w:name w:val="fn"/>
    <w:basedOn w:val="Standardnpsmoodstavce"/>
    <w:rsid w:val="00462F17"/>
  </w:style>
  <w:style w:type="character" w:customStyle="1" w:styleId="post-timestamp">
    <w:name w:val="post-timestamp"/>
    <w:basedOn w:val="Standardnpsmoodstavce"/>
    <w:rsid w:val="00462F17"/>
  </w:style>
  <w:style w:type="paragraph" w:styleId="Zhlav">
    <w:name w:val="header"/>
    <w:basedOn w:val="Normln"/>
    <w:link w:val="ZhlavChar"/>
    <w:uiPriority w:val="99"/>
    <w:rsid w:val="00B445A3"/>
    <w:pPr>
      <w:tabs>
        <w:tab w:val="center" w:pos="4536"/>
        <w:tab w:val="right" w:pos="9072"/>
      </w:tabs>
    </w:pPr>
  </w:style>
  <w:style w:type="character" w:customStyle="1" w:styleId="ZhlavChar">
    <w:name w:val="Záhlaví Char"/>
    <w:link w:val="Zhlav"/>
    <w:uiPriority w:val="99"/>
    <w:rsid w:val="00D31ACB"/>
    <w:rPr>
      <w:sz w:val="24"/>
      <w:szCs w:val="24"/>
    </w:rPr>
  </w:style>
  <w:style w:type="paragraph" w:styleId="Zpat">
    <w:name w:val="footer"/>
    <w:basedOn w:val="Normln"/>
    <w:link w:val="ZpatChar"/>
    <w:rsid w:val="00B445A3"/>
    <w:pPr>
      <w:tabs>
        <w:tab w:val="center" w:pos="4536"/>
        <w:tab w:val="right" w:pos="9072"/>
      </w:tabs>
    </w:pPr>
  </w:style>
  <w:style w:type="character" w:customStyle="1" w:styleId="ZpatChar">
    <w:name w:val="Zápatí Char"/>
    <w:link w:val="Zpat"/>
    <w:uiPriority w:val="99"/>
    <w:rsid w:val="006165E7"/>
    <w:rPr>
      <w:sz w:val="24"/>
      <w:szCs w:val="24"/>
      <w:lang w:val="en-US"/>
    </w:rPr>
  </w:style>
  <w:style w:type="paragraph" w:styleId="Textbubliny">
    <w:name w:val="Balloon Text"/>
    <w:basedOn w:val="Normln"/>
    <w:link w:val="TextbublinyChar"/>
    <w:uiPriority w:val="99"/>
    <w:rsid w:val="006165E7"/>
    <w:rPr>
      <w:rFonts w:ascii="Segoe UI" w:hAnsi="Segoe UI" w:cs="Segoe UI"/>
      <w:sz w:val="18"/>
      <w:szCs w:val="18"/>
    </w:rPr>
  </w:style>
  <w:style w:type="character" w:customStyle="1" w:styleId="TextbublinyChar">
    <w:name w:val="Text bubliny Char"/>
    <w:link w:val="Textbubliny"/>
    <w:uiPriority w:val="99"/>
    <w:rsid w:val="006165E7"/>
    <w:rPr>
      <w:rFonts w:ascii="Segoe UI" w:hAnsi="Segoe UI" w:cs="Segoe UI"/>
      <w:sz w:val="18"/>
      <w:szCs w:val="18"/>
      <w:lang w:val="en-US"/>
    </w:rPr>
  </w:style>
  <w:style w:type="paragraph" w:customStyle="1" w:styleId="Default">
    <w:name w:val="Default"/>
    <w:rsid w:val="00353D3D"/>
    <w:pPr>
      <w:autoSpaceDE w:val="0"/>
      <w:autoSpaceDN w:val="0"/>
      <w:adjustRightInd w:val="0"/>
    </w:pPr>
    <w:rPr>
      <w:rFonts w:ascii="Arial" w:hAnsi="Arial" w:cs="Arial"/>
      <w:color w:val="000000"/>
      <w:sz w:val="24"/>
      <w:szCs w:val="24"/>
    </w:rPr>
  </w:style>
  <w:style w:type="character" w:customStyle="1" w:styleId="A1">
    <w:name w:val="A1"/>
    <w:uiPriority w:val="99"/>
    <w:rsid w:val="00353D3D"/>
    <w:rPr>
      <w:b/>
      <w:bCs/>
      <w:color w:val="000000"/>
    </w:rPr>
  </w:style>
  <w:style w:type="character" w:customStyle="1" w:styleId="A0">
    <w:name w:val="A0"/>
    <w:uiPriority w:val="99"/>
    <w:rsid w:val="00353D3D"/>
    <w:rPr>
      <w:color w:val="000000"/>
      <w:sz w:val="22"/>
      <w:szCs w:val="22"/>
    </w:rPr>
  </w:style>
  <w:style w:type="table" w:styleId="Mkatabulky">
    <w:name w:val="Table Grid"/>
    <w:basedOn w:val="Normlntabulka"/>
    <w:uiPriority w:val="99"/>
    <w:rsid w:val="003F169D"/>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pe">
    <w:name w:val="nová péče"/>
    <w:basedOn w:val="Normln"/>
    <w:link w:val="novpeChar"/>
    <w:qFormat/>
    <w:rsid w:val="00D31ACB"/>
    <w:pPr>
      <w:tabs>
        <w:tab w:val="right" w:pos="6639"/>
      </w:tabs>
      <w:jc w:val="center"/>
    </w:pPr>
    <w:rPr>
      <w:rFonts w:ascii="Calibri" w:hAnsi="Calibri"/>
      <w:spacing w:val="-8"/>
      <w:sz w:val="15"/>
      <w:szCs w:val="22"/>
    </w:rPr>
  </w:style>
  <w:style w:type="character" w:customStyle="1" w:styleId="novpeChar">
    <w:name w:val="nová péče Char"/>
    <w:link w:val="novpe"/>
    <w:rsid w:val="00D31ACB"/>
    <w:rPr>
      <w:rFonts w:ascii="Calibri" w:hAnsi="Calibri"/>
      <w:spacing w:val="-8"/>
      <w:sz w:val="15"/>
      <w:szCs w:val="22"/>
    </w:rPr>
  </w:style>
  <w:style w:type="paragraph" w:styleId="Odstavecseseznamem">
    <w:name w:val="List Paragraph"/>
    <w:basedOn w:val="Normln"/>
    <w:link w:val="OdstavecseseznamemChar"/>
    <w:uiPriority w:val="99"/>
    <w:qFormat/>
    <w:rsid w:val="00D31ACB"/>
    <w:pPr>
      <w:spacing w:after="160" w:line="259" w:lineRule="auto"/>
      <w:ind w:left="720"/>
      <w:contextualSpacing/>
    </w:pPr>
    <w:rPr>
      <w:rFonts w:ascii="Calibri" w:eastAsia="SimSun" w:hAnsi="Calibri"/>
      <w:sz w:val="22"/>
      <w:szCs w:val="22"/>
      <w:lang w:eastAsia="en-US"/>
    </w:rPr>
  </w:style>
  <w:style w:type="character" w:customStyle="1" w:styleId="OdstavecseseznamemChar">
    <w:name w:val="Odstavec se seznamem Char"/>
    <w:basedOn w:val="Standardnpsmoodstavce"/>
    <w:link w:val="Odstavecseseznamem"/>
    <w:uiPriority w:val="99"/>
    <w:locked/>
    <w:rsid w:val="00167A1C"/>
    <w:rPr>
      <w:rFonts w:ascii="Calibri" w:eastAsia="SimSun" w:hAnsi="Calibri"/>
      <w:sz w:val="22"/>
      <w:szCs w:val="22"/>
      <w:lang w:eastAsia="en-US"/>
    </w:rPr>
  </w:style>
  <w:style w:type="character" w:customStyle="1" w:styleId="Nadpis6Char">
    <w:name w:val="Nadpis 6 Char"/>
    <w:basedOn w:val="Standardnpsmoodstavce"/>
    <w:link w:val="Nadpis6"/>
    <w:uiPriority w:val="9"/>
    <w:semiHidden/>
    <w:rsid w:val="00167A1C"/>
    <w:rPr>
      <w:rFonts w:asciiTheme="majorHAnsi" w:eastAsiaTheme="majorEastAsia" w:hAnsiTheme="majorHAnsi" w:cstheme="majorBidi"/>
      <w:i/>
      <w:iCs/>
      <w:color w:val="1F4D78" w:themeColor="accent1" w:themeShade="7F"/>
      <w:sz w:val="24"/>
      <w:szCs w:val="24"/>
    </w:rPr>
  </w:style>
  <w:style w:type="paragraph" w:styleId="Zkladntext2">
    <w:name w:val="Body Text 2"/>
    <w:basedOn w:val="Normln"/>
    <w:link w:val="Zkladntext2Char"/>
    <w:uiPriority w:val="99"/>
    <w:rsid w:val="00167A1C"/>
    <w:pPr>
      <w:spacing w:after="120" w:line="480" w:lineRule="auto"/>
    </w:pPr>
    <w:rPr>
      <w:rFonts w:eastAsia="Calibri"/>
      <w:lang w:val="x-none"/>
    </w:rPr>
  </w:style>
  <w:style w:type="character" w:customStyle="1" w:styleId="Zkladntext2Char">
    <w:name w:val="Základní text 2 Char"/>
    <w:basedOn w:val="Standardnpsmoodstavce"/>
    <w:link w:val="Zkladntext2"/>
    <w:uiPriority w:val="99"/>
    <w:rsid w:val="00167A1C"/>
    <w:rPr>
      <w:rFonts w:eastAsia="Calibri"/>
      <w:sz w:val="24"/>
      <w:szCs w:val="24"/>
      <w:lang w:val="x-none"/>
    </w:rPr>
  </w:style>
  <w:style w:type="paragraph" w:customStyle="1" w:styleId="Zkladntext21">
    <w:name w:val="Základní text 21"/>
    <w:basedOn w:val="Zkladntext"/>
    <w:uiPriority w:val="99"/>
    <w:rsid w:val="00167A1C"/>
    <w:pPr>
      <w:keepNext/>
      <w:tabs>
        <w:tab w:val="left" w:pos="1134"/>
      </w:tabs>
      <w:spacing w:before="120" w:after="0"/>
      <w:ind w:firstLine="851"/>
      <w:jc w:val="both"/>
    </w:pPr>
    <w:rPr>
      <w:rFonts w:ascii="Arial" w:hAnsi="Arial" w:cs="Arial"/>
      <w:sz w:val="22"/>
      <w:szCs w:val="22"/>
    </w:rPr>
  </w:style>
  <w:style w:type="paragraph" w:styleId="Zkladntext">
    <w:name w:val="Body Text"/>
    <w:basedOn w:val="Normln"/>
    <w:link w:val="ZkladntextChar"/>
    <w:uiPriority w:val="99"/>
    <w:rsid w:val="00167A1C"/>
    <w:pPr>
      <w:spacing w:after="120"/>
    </w:pPr>
    <w:rPr>
      <w:rFonts w:eastAsia="Calibri"/>
      <w:lang w:val="x-none"/>
    </w:rPr>
  </w:style>
  <w:style w:type="character" w:customStyle="1" w:styleId="ZkladntextChar">
    <w:name w:val="Základní text Char"/>
    <w:basedOn w:val="Standardnpsmoodstavce"/>
    <w:link w:val="Zkladntext"/>
    <w:uiPriority w:val="99"/>
    <w:rsid w:val="00167A1C"/>
    <w:rPr>
      <w:rFonts w:eastAsia="Calibri"/>
      <w:sz w:val="24"/>
      <w:szCs w:val="24"/>
      <w:lang w:val="x-none"/>
    </w:rPr>
  </w:style>
  <w:style w:type="paragraph" w:customStyle="1" w:styleId="Textodstavce">
    <w:name w:val="Text odstavce"/>
    <w:basedOn w:val="Normln"/>
    <w:link w:val="TextodstavceChar"/>
    <w:uiPriority w:val="99"/>
    <w:rsid w:val="00167A1C"/>
    <w:pPr>
      <w:numPr>
        <w:numId w:val="2"/>
      </w:numPr>
      <w:tabs>
        <w:tab w:val="left" w:pos="851"/>
      </w:tabs>
      <w:spacing w:before="120" w:after="120"/>
      <w:jc w:val="both"/>
      <w:outlineLvl w:val="6"/>
    </w:pPr>
    <w:rPr>
      <w:rFonts w:eastAsia="Calibri"/>
      <w:lang w:val="x-none"/>
    </w:rPr>
  </w:style>
  <w:style w:type="character" w:customStyle="1" w:styleId="TextodstavceChar">
    <w:name w:val="Text odstavce Char"/>
    <w:link w:val="Textodstavce"/>
    <w:uiPriority w:val="99"/>
    <w:locked/>
    <w:rsid w:val="00167A1C"/>
    <w:rPr>
      <w:rFonts w:eastAsia="Calibri"/>
      <w:sz w:val="24"/>
      <w:szCs w:val="24"/>
      <w:lang w:val="x-none"/>
    </w:rPr>
  </w:style>
  <w:style w:type="paragraph" w:customStyle="1" w:styleId="Textbodu">
    <w:name w:val="Text bodu"/>
    <w:basedOn w:val="Normln"/>
    <w:uiPriority w:val="99"/>
    <w:rsid w:val="00167A1C"/>
    <w:pPr>
      <w:numPr>
        <w:ilvl w:val="2"/>
        <w:numId w:val="2"/>
      </w:numPr>
      <w:jc w:val="both"/>
      <w:outlineLvl w:val="8"/>
    </w:pPr>
  </w:style>
  <w:style w:type="paragraph" w:customStyle="1" w:styleId="Textpsmene">
    <w:name w:val="Text písmene"/>
    <w:basedOn w:val="Normln"/>
    <w:uiPriority w:val="99"/>
    <w:rsid w:val="00167A1C"/>
    <w:pPr>
      <w:numPr>
        <w:ilvl w:val="1"/>
        <w:numId w:val="2"/>
      </w:numPr>
      <w:jc w:val="both"/>
      <w:outlineLvl w:val="7"/>
    </w:pPr>
  </w:style>
  <w:style w:type="paragraph" w:styleId="Zkladntextodsazen">
    <w:name w:val="Body Text Indent"/>
    <w:basedOn w:val="Normln"/>
    <w:link w:val="ZkladntextodsazenChar"/>
    <w:uiPriority w:val="99"/>
    <w:rsid w:val="00167A1C"/>
    <w:pPr>
      <w:spacing w:after="120"/>
      <w:ind w:left="283"/>
    </w:pPr>
    <w:rPr>
      <w:rFonts w:eastAsia="Calibri"/>
      <w:sz w:val="20"/>
      <w:szCs w:val="20"/>
      <w:lang w:val="x-none"/>
    </w:rPr>
  </w:style>
  <w:style w:type="character" w:customStyle="1" w:styleId="ZkladntextodsazenChar">
    <w:name w:val="Základní text odsazený Char"/>
    <w:basedOn w:val="Standardnpsmoodstavce"/>
    <w:link w:val="Zkladntextodsazen"/>
    <w:uiPriority w:val="99"/>
    <w:rsid w:val="00167A1C"/>
    <w:rPr>
      <w:rFonts w:eastAsia="Calibri"/>
      <w:lang w:val="x-none"/>
    </w:rPr>
  </w:style>
  <w:style w:type="paragraph" w:styleId="Zkladntext3">
    <w:name w:val="Body Text 3"/>
    <w:basedOn w:val="Normln"/>
    <w:link w:val="Zkladntext3Char"/>
    <w:uiPriority w:val="99"/>
    <w:rsid w:val="00167A1C"/>
    <w:pPr>
      <w:spacing w:after="120"/>
    </w:pPr>
    <w:rPr>
      <w:rFonts w:eastAsia="Calibri"/>
      <w:sz w:val="16"/>
      <w:szCs w:val="16"/>
      <w:lang w:val="x-none"/>
    </w:rPr>
  </w:style>
  <w:style w:type="character" w:customStyle="1" w:styleId="Zkladntext3Char">
    <w:name w:val="Základní text 3 Char"/>
    <w:basedOn w:val="Standardnpsmoodstavce"/>
    <w:link w:val="Zkladntext3"/>
    <w:uiPriority w:val="99"/>
    <w:rsid w:val="00167A1C"/>
    <w:rPr>
      <w:rFonts w:eastAsia="Calibri"/>
      <w:sz w:val="16"/>
      <w:szCs w:val="16"/>
      <w:lang w:val="x-none"/>
    </w:rPr>
  </w:style>
  <w:style w:type="paragraph" w:styleId="Nzev">
    <w:name w:val="Title"/>
    <w:basedOn w:val="Normln"/>
    <w:link w:val="NzevChar"/>
    <w:uiPriority w:val="99"/>
    <w:qFormat/>
    <w:rsid w:val="00167A1C"/>
    <w:pPr>
      <w:jc w:val="center"/>
    </w:pPr>
    <w:rPr>
      <w:rFonts w:eastAsia="Calibri"/>
      <w:lang w:val="x-none"/>
    </w:rPr>
  </w:style>
  <w:style w:type="character" w:customStyle="1" w:styleId="NzevChar">
    <w:name w:val="Název Char"/>
    <w:basedOn w:val="Standardnpsmoodstavce"/>
    <w:link w:val="Nzev"/>
    <w:uiPriority w:val="99"/>
    <w:rsid w:val="00167A1C"/>
    <w:rPr>
      <w:rFonts w:eastAsia="Calibri"/>
      <w:sz w:val="24"/>
      <w:szCs w:val="24"/>
      <w:lang w:val="x-none"/>
    </w:rPr>
  </w:style>
  <w:style w:type="paragraph" w:styleId="Textpoznpodarou">
    <w:name w:val="footnote text"/>
    <w:basedOn w:val="Normln"/>
    <w:link w:val="TextpoznpodarouChar"/>
    <w:uiPriority w:val="99"/>
    <w:rsid w:val="00167A1C"/>
    <w:rPr>
      <w:rFonts w:eastAsia="Calibri"/>
      <w:sz w:val="20"/>
      <w:szCs w:val="20"/>
      <w:lang w:val="x-none"/>
    </w:rPr>
  </w:style>
  <w:style w:type="character" w:customStyle="1" w:styleId="TextpoznpodarouChar">
    <w:name w:val="Text pozn. pod čarou Char"/>
    <w:basedOn w:val="Standardnpsmoodstavce"/>
    <w:link w:val="Textpoznpodarou"/>
    <w:uiPriority w:val="99"/>
    <w:rsid w:val="00167A1C"/>
    <w:rPr>
      <w:rFonts w:eastAsia="Calibri"/>
      <w:lang w:val="x-none"/>
    </w:rPr>
  </w:style>
  <w:style w:type="character" w:styleId="Znakapoznpodarou">
    <w:name w:val="footnote reference"/>
    <w:uiPriority w:val="99"/>
    <w:rsid w:val="00167A1C"/>
    <w:rPr>
      <w:rFonts w:cs="Times New Roman"/>
      <w:vertAlign w:val="superscript"/>
    </w:rPr>
  </w:style>
  <w:style w:type="paragraph" w:customStyle="1" w:styleId="western">
    <w:name w:val="western"/>
    <w:basedOn w:val="Normln"/>
    <w:uiPriority w:val="99"/>
    <w:rsid w:val="00167A1C"/>
    <w:pPr>
      <w:spacing w:before="100" w:beforeAutospacing="1" w:after="100" w:afterAutospacing="1"/>
      <w:jc w:val="both"/>
    </w:pPr>
    <w:rPr>
      <w:rFonts w:ascii="Arial Unicode MS" w:eastAsia="Arial Unicode MS" w:hAnsi="Arial Unicode MS" w:cs="Arial Unicode MS"/>
    </w:rPr>
  </w:style>
  <w:style w:type="character" w:styleId="Odkaznakoment">
    <w:name w:val="annotation reference"/>
    <w:uiPriority w:val="99"/>
    <w:unhideWhenUsed/>
    <w:rsid w:val="00167A1C"/>
    <w:rPr>
      <w:sz w:val="16"/>
      <w:szCs w:val="16"/>
    </w:rPr>
  </w:style>
  <w:style w:type="paragraph" w:styleId="Textkomente">
    <w:name w:val="annotation text"/>
    <w:basedOn w:val="Normln"/>
    <w:link w:val="TextkomenteChar"/>
    <w:uiPriority w:val="99"/>
    <w:unhideWhenUsed/>
    <w:rsid w:val="00167A1C"/>
    <w:rPr>
      <w:sz w:val="20"/>
      <w:szCs w:val="20"/>
      <w:lang w:val="x-none" w:eastAsia="x-none"/>
    </w:rPr>
  </w:style>
  <w:style w:type="character" w:customStyle="1" w:styleId="TextkomenteChar">
    <w:name w:val="Text komentáře Char"/>
    <w:basedOn w:val="Standardnpsmoodstavce"/>
    <w:link w:val="Textkomente"/>
    <w:uiPriority w:val="99"/>
    <w:rsid w:val="00167A1C"/>
    <w:rPr>
      <w:lang w:val="x-none" w:eastAsia="x-none"/>
    </w:rPr>
  </w:style>
  <w:style w:type="paragraph" w:styleId="Pedmtkomente">
    <w:name w:val="annotation subject"/>
    <w:basedOn w:val="Textkomente"/>
    <w:next w:val="Textkomente"/>
    <w:link w:val="PedmtkomenteChar"/>
    <w:uiPriority w:val="99"/>
    <w:unhideWhenUsed/>
    <w:rsid w:val="00167A1C"/>
    <w:rPr>
      <w:b/>
      <w:bCs/>
    </w:rPr>
  </w:style>
  <w:style w:type="character" w:customStyle="1" w:styleId="PedmtkomenteChar">
    <w:name w:val="Předmět komentáře Char"/>
    <w:basedOn w:val="TextkomenteChar"/>
    <w:link w:val="Pedmtkomente"/>
    <w:uiPriority w:val="99"/>
    <w:rsid w:val="00167A1C"/>
    <w:rPr>
      <w:b/>
      <w:bCs/>
      <w:lang w:val="x-none" w:eastAsia="x-none"/>
    </w:rPr>
  </w:style>
  <w:style w:type="paragraph" w:styleId="Normlnweb">
    <w:name w:val="Normal (Web)"/>
    <w:basedOn w:val="Normln"/>
    <w:uiPriority w:val="99"/>
    <w:rsid w:val="00167A1C"/>
    <w:pPr>
      <w:spacing w:before="100" w:beforeAutospacing="1" w:after="100" w:afterAutospacing="1"/>
      <w:jc w:val="both"/>
    </w:pPr>
    <w:rPr>
      <w:rFonts w:ascii="Arial Unicode MS" w:eastAsia="Arial Unicode MS" w:hAnsi="Arial Unicode MS" w:cs="Arial Unicode MS"/>
    </w:rPr>
  </w:style>
  <w:style w:type="paragraph" w:customStyle="1" w:styleId="Dodateknadpis">
    <w:name w:val="Dodatek nadpis"/>
    <w:basedOn w:val="Normln"/>
    <w:link w:val="DodateknadpisChar"/>
    <w:qFormat/>
    <w:rsid w:val="00167A1C"/>
    <w:pPr>
      <w:ind w:firstLine="360"/>
      <w:jc w:val="center"/>
    </w:pPr>
    <w:rPr>
      <w:rFonts w:ascii="Calibri" w:hAnsi="Calibri"/>
      <w:b/>
      <w:sz w:val="28"/>
      <w:szCs w:val="28"/>
    </w:rPr>
  </w:style>
  <w:style w:type="character" w:customStyle="1" w:styleId="DodateknadpisChar">
    <w:name w:val="Dodatek nadpis Char"/>
    <w:link w:val="Dodateknadpis"/>
    <w:rsid w:val="00167A1C"/>
    <w:rPr>
      <w:rFonts w:ascii="Calibri" w:hAnsi="Calibri"/>
      <w:b/>
      <w:sz w:val="28"/>
      <w:szCs w:val="28"/>
    </w:rPr>
  </w:style>
  <w:style w:type="paragraph" w:customStyle="1" w:styleId="Dodatekpodnadpis">
    <w:name w:val="Dodatek podnadpis"/>
    <w:basedOn w:val="Normln"/>
    <w:link w:val="DodatekpodnadpisChar"/>
    <w:qFormat/>
    <w:rsid w:val="00167A1C"/>
    <w:pPr>
      <w:spacing w:before="240" w:line="276" w:lineRule="auto"/>
      <w:jc w:val="center"/>
    </w:pPr>
    <w:rPr>
      <w:rFonts w:ascii="Calibri" w:eastAsia="Calibri" w:hAnsi="Calibri"/>
      <w:b/>
      <w:sz w:val="22"/>
      <w:szCs w:val="22"/>
      <w:lang w:eastAsia="en-US"/>
    </w:rPr>
  </w:style>
  <w:style w:type="character" w:customStyle="1" w:styleId="DodatekpodnadpisChar">
    <w:name w:val="Dodatek podnadpis Char"/>
    <w:link w:val="Dodatekpodnadpis"/>
    <w:rsid w:val="00167A1C"/>
    <w:rPr>
      <w:rFonts w:ascii="Calibri" w:eastAsia="Calibri" w:hAnsi="Calibri"/>
      <w:b/>
      <w:sz w:val="22"/>
      <w:szCs w:val="22"/>
      <w:lang w:eastAsia="en-US"/>
    </w:rPr>
  </w:style>
  <w:style w:type="paragraph" w:customStyle="1" w:styleId="Dodatektext">
    <w:name w:val="Dodatek text"/>
    <w:basedOn w:val="Normln"/>
    <w:link w:val="DodatektextChar"/>
    <w:qFormat/>
    <w:rsid w:val="00167A1C"/>
    <w:rPr>
      <w:rFonts w:ascii="Calibri" w:hAnsi="Calibri"/>
      <w:bCs/>
      <w:sz w:val="20"/>
      <w:szCs w:val="20"/>
    </w:rPr>
  </w:style>
  <w:style w:type="character" w:customStyle="1" w:styleId="DodatektextChar">
    <w:name w:val="Dodatek text Char"/>
    <w:link w:val="Dodatektext"/>
    <w:rsid w:val="00167A1C"/>
    <w:rPr>
      <w:rFonts w:ascii="Calibri" w:hAnsi="Calibri"/>
      <w:bCs/>
    </w:rPr>
  </w:style>
  <w:style w:type="paragraph" w:customStyle="1" w:styleId="Dodatektextbody">
    <w:name w:val="Dodatek text body"/>
    <w:basedOn w:val="Dodatektext"/>
    <w:link w:val="DodatektextbodyChar"/>
    <w:qFormat/>
    <w:rsid w:val="00167A1C"/>
    <w:pPr>
      <w:numPr>
        <w:numId w:val="6"/>
      </w:numPr>
      <w:spacing w:after="120"/>
      <w:jc w:val="both"/>
    </w:pPr>
    <w:rPr>
      <w:rFonts w:eastAsia="Arial Unicode MS"/>
    </w:rPr>
  </w:style>
  <w:style w:type="character" w:customStyle="1" w:styleId="DodatektextbodyChar">
    <w:name w:val="Dodatek text body Char"/>
    <w:link w:val="Dodatektextbody"/>
    <w:rsid w:val="00167A1C"/>
    <w:rPr>
      <w:rFonts w:ascii="Calibri" w:eastAsia="Arial Unicode MS" w:hAnsi="Calibri"/>
      <w:bCs/>
    </w:rPr>
  </w:style>
  <w:style w:type="paragraph" w:customStyle="1" w:styleId="DodatekZubaiPlohapodnadpis">
    <w:name w:val="Dodatek Zubaři Příloha podnadpis"/>
    <w:basedOn w:val="Dodatektext"/>
    <w:link w:val="DodatekZubaiPlohapodnadpisChar"/>
    <w:qFormat/>
    <w:rsid w:val="00167A1C"/>
    <w:pPr>
      <w:tabs>
        <w:tab w:val="left" w:pos="709"/>
        <w:tab w:val="right" w:pos="8931"/>
      </w:tabs>
      <w:spacing w:before="60"/>
    </w:pPr>
    <w:rPr>
      <w:b/>
      <w:sz w:val="18"/>
      <w:szCs w:val="18"/>
    </w:rPr>
  </w:style>
  <w:style w:type="character" w:customStyle="1" w:styleId="DodatekZubaiPlohapodnadpisChar">
    <w:name w:val="Dodatek Zubaři Příloha podnadpis Char"/>
    <w:link w:val="DodatekZubaiPlohapodnadpis"/>
    <w:rsid w:val="00167A1C"/>
    <w:rPr>
      <w:rFonts w:ascii="Calibri" w:hAnsi="Calibri"/>
      <w:b/>
      <w:bCs/>
      <w:sz w:val="18"/>
      <w:szCs w:val="18"/>
    </w:rPr>
  </w:style>
  <w:style w:type="paragraph" w:customStyle="1" w:styleId="DodatekZubaitabhlav">
    <w:name w:val="Dodatek Zubaři tab. hlav."/>
    <w:basedOn w:val="Normln"/>
    <w:link w:val="DodatekZubaitabhlavChar"/>
    <w:qFormat/>
    <w:rsid w:val="00167A1C"/>
    <w:rPr>
      <w:rFonts w:ascii="Calibri" w:hAnsi="Calibri"/>
      <w:b/>
      <w:bCs/>
      <w:sz w:val="18"/>
      <w:szCs w:val="18"/>
    </w:rPr>
  </w:style>
  <w:style w:type="character" w:customStyle="1" w:styleId="DodatekZubaitabhlavChar">
    <w:name w:val="Dodatek Zubaři tab. hlav. Char"/>
    <w:link w:val="DodatekZubaitabhlav"/>
    <w:rsid w:val="00167A1C"/>
    <w:rPr>
      <w:rFonts w:ascii="Calibri" w:hAnsi="Calibri"/>
      <w:b/>
      <w:bCs/>
      <w:sz w:val="18"/>
      <w:szCs w:val="18"/>
    </w:rPr>
  </w:style>
  <w:style w:type="paragraph" w:customStyle="1" w:styleId="DodatekZubaitabtext">
    <w:name w:val="Dodatek Zubaři tab. text"/>
    <w:basedOn w:val="Normln"/>
    <w:link w:val="DodatekZubaitabtextChar"/>
    <w:qFormat/>
    <w:rsid w:val="00167A1C"/>
    <w:rPr>
      <w:rFonts w:ascii="Calibri" w:hAnsi="Calibri"/>
      <w:sz w:val="16"/>
      <w:szCs w:val="16"/>
    </w:rPr>
  </w:style>
  <w:style w:type="character" w:customStyle="1" w:styleId="DodatekZubaitabtextChar">
    <w:name w:val="Dodatek Zubaři tab. text Char"/>
    <w:link w:val="DodatekZubaitabtext"/>
    <w:rsid w:val="00167A1C"/>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647051">
      <w:bodyDiv w:val="1"/>
      <w:marLeft w:val="0"/>
      <w:marRight w:val="0"/>
      <w:marTop w:val="0"/>
      <w:marBottom w:val="0"/>
      <w:divBdr>
        <w:top w:val="none" w:sz="0" w:space="0" w:color="auto"/>
        <w:left w:val="none" w:sz="0" w:space="0" w:color="auto"/>
        <w:bottom w:val="none" w:sz="0" w:space="0" w:color="auto"/>
        <w:right w:val="none" w:sz="0" w:space="0" w:color="auto"/>
      </w:divBdr>
      <w:divsChild>
        <w:div w:id="915285882">
          <w:marLeft w:val="0"/>
          <w:marRight w:val="0"/>
          <w:marTop w:val="0"/>
          <w:marBottom w:val="0"/>
          <w:divBdr>
            <w:top w:val="none" w:sz="0" w:space="0" w:color="auto"/>
            <w:left w:val="none" w:sz="0" w:space="0" w:color="auto"/>
            <w:bottom w:val="none" w:sz="0" w:space="0" w:color="auto"/>
            <w:right w:val="none" w:sz="0" w:space="0" w:color="auto"/>
          </w:divBdr>
          <w:divsChild>
            <w:div w:id="1113093710">
              <w:marLeft w:val="0"/>
              <w:marRight w:val="0"/>
              <w:marTop w:val="0"/>
              <w:marBottom w:val="0"/>
              <w:divBdr>
                <w:top w:val="none" w:sz="0" w:space="0" w:color="auto"/>
                <w:left w:val="none" w:sz="0" w:space="0" w:color="auto"/>
                <w:bottom w:val="none" w:sz="0" w:space="0" w:color="auto"/>
                <w:right w:val="none" w:sz="0" w:space="0" w:color="auto"/>
              </w:divBdr>
            </w:div>
          </w:divsChild>
        </w:div>
        <w:div w:id="1979065301">
          <w:marLeft w:val="0"/>
          <w:marRight w:val="0"/>
          <w:marTop w:val="0"/>
          <w:marBottom w:val="0"/>
          <w:divBdr>
            <w:top w:val="none" w:sz="0" w:space="0" w:color="auto"/>
            <w:left w:val="none" w:sz="0" w:space="0" w:color="auto"/>
            <w:bottom w:val="none" w:sz="0" w:space="0" w:color="auto"/>
            <w:right w:val="none" w:sz="0" w:space="0" w:color="auto"/>
          </w:divBdr>
          <w:divsChild>
            <w:div w:id="80834860">
              <w:marLeft w:val="0"/>
              <w:marRight w:val="0"/>
              <w:marTop w:val="0"/>
              <w:marBottom w:val="0"/>
              <w:divBdr>
                <w:top w:val="none" w:sz="0" w:space="0" w:color="auto"/>
                <w:left w:val="none" w:sz="0" w:space="0" w:color="auto"/>
                <w:bottom w:val="none" w:sz="0" w:space="0" w:color="auto"/>
                <w:right w:val="none" w:sz="0" w:space="0" w:color="auto"/>
              </w:divBdr>
            </w:div>
            <w:div w:id="372072685">
              <w:marLeft w:val="0"/>
              <w:marRight w:val="0"/>
              <w:marTop w:val="0"/>
              <w:marBottom w:val="0"/>
              <w:divBdr>
                <w:top w:val="none" w:sz="0" w:space="0" w:color="auto"/>
                <w:left w:val="none" w:sz="0" w:space="0" w:color="auto"/>
                <w:bottom w:val="none" w:sz="0" w:space="0" w:color="auto"/>
                <w:right w:val="none" w:sz="0" w:space="0" w:color="auto"/>
              </w:divBdr>
            </w:div>
            <w:div w:id="441650686">
              <w:marLeft w:val="0"/>
              <w:marRight w:val="0"/>
              <w:marTop w:val="0"/>
              <w:marBottom w:val="0"/>
              <w:divBdr>
                <w:top w:val="none" w:sz="0" w:space="0" w:color="auto"/>
                <w:left w:val="none" w:sz="0" w:space="0" w:color="auto"/>
                <w:bottom w:val="none" w:sz="0" w:space="0" w:color="auto"/>
                <w:right w:val="none" w:sz="0" w:space="0" w:color="auto"/>
              </w:divBdr>
            </w:div>
            <w:div w:id="776145266">
              <w:marLeft w:val="0"/>
              <w:marRight w:val="0"/>
              <w:marTop w:val="0"/>
              <w:marBottom w:val="0"/>
              <w:divBdr>
                <w:top w:val="none" w:sz="0" w:space="0" w:color="auto"/>
                <w:left w:val="none" w:sz="0" w:space="0" w:color="auto"/>
                <w:bottom w:val="none" w:sz="0" w:space="0" w:color="auto"/>
                <w:right w:val="none" w:sz="0" w:space="0" w:color="auto"/>
              </w:divBdr>
            </w:div>
            <w:div w:id="1057781732">
              <w:marLeft w:val="0"/>
              <w:marRight w:val="0"/>
              <w:marTop w:val="0"/>
              <w:marBottom w:val="0"/>
              <w:divBdr>
                <w:top w:val="none" w:sz="0" w:space="0" w:color="auto"/>
                <w:left w:val="none" w:sz="0" w:space="0" w:color="auto"/>
                <w:bottom w:val="none" w:sz="0" w:space="0" w:color="auto"/>
                <w:right w:val="none" w:sz="0" w:space="0" w:color="auto"/>
              </w:divBdr>
            </w:div>
            <w:div w:id="1153720158">
              <w:marLeft w:val="0"/>
              <w:marRight w:val="0"/>
              <w:marTop w:val="0"/>
              <w:marBottom w:val="0"/>
              <w:divBdr>
                <w:top w:val="none" w:sz="0" w:space="0" w:color="auto"/>
                <w:left w:val="none" w:sz="0" w:space="0" w:color="auto"/>
                <w:bottom w:val="none" w:sz="0" w:space="0" w:color="auto"/>
                <w:right w:val="none" w:sz="0" w:space="0" w:color="auto"/>
              </w:divBdr>
            </w:div>
            <w:div w:id="1350520105">
              <w:marLeft w:val="0"/>
              <w:marRight w:val="0"/>
              <w:marTop w:val="0"/>
              <w:marBottom w:val="0"/>
              <w:divBdr>
                <w:top w:val="none" w:sz="0" w:space="0" w:color="auto"/>
                <w:left w:val="none" w:sz="0" w:space="0" w:color="auto"/>
                <w:bottom w:val="none" w:sz="0" w:space="0" w:color="auto"/>
                <w:right w:val="none" w:sz="0" w:space="0" w:color="auto"/>
              </w:divBdr>
            </w:div>
            <w:div w:id="1367681571">
              <w:marLeft w:val="0"/>
              <w:marRight w:val="0"/>
              <w:marTop w:val="0"/>
              <w:marBottom w:val="0"/>
              <w:divBdr>
                <w:top w:val="none" w:sz="0" w:space="0" w:color="auto"/>
                <w:left w:val="none" w:sz="0" w:space="0" w:color="auto"/>
                <w:bottom w:val="none" w:sz="0" w:space="0" w:color="auto"/>
                <w:right w:val="none" w:sz="0" w:space="0" w:color="auto"/>
              </w:divBdr>
            </w:div>
            <w:div w:id="1785347136">
              <w:marLeft w:val="0"/>
              <w:marRight w:val="0"/>
              <w:marTop w:val="0"/>
              <w:marBottom w:val="0"/>
              <w:divBdr>
                <w:top w:val="none" w:sz="0" w:space="0" w:color="auto"/>
                <w:left w:val="none" w:sz="0" w:space="0" w:color="auto"/>
                <w:bottom w:val="none" w:sz="0" w:space="0" w:color="auto"/>
                <w:right w:val="none" w:sz="0" w:space="0" w:color="auto"/>
              </w:divBdr>
            </w:div>
            <w:div w:id="1795783720">
              <w:marLeft w:val="0"/>
              <w:marRight w:val="0"/>
              <w:marTop w:val="0"/>
              <w:marBottom w:val="0"/>
              <w:divBdr>
                <w:top w:val="none" w:sz="0" w:space="0" w:color="auto"/>
                <w:left w:val="none" w:sz="0" w:space="0" w:color="auto"/>
                <w:bottom w:val="none" w:sz="0" w:space="0" w:color="auto"/>
                <w:right w:val="none" w:sz="0" w:space="0" w:color="auto"/>
              </w:divBdr>
            </w:div>
            <w:div w:id="1814835893">
              <w:marLeft w:val="0"/>
              <w:marRight w:val="0"/>
              <w:marTop w:val="0"/>
              <w:marBottom w:val="0"/>
              <w:divBdr>
                <w:top w:val="none" w:sz="0" w:space="0" w:color="auto"/>
                <w:left w:val="none" w:sz="0" w:space="0" w:color="auto"/>
                <w:bottom w:val="none" w:sz="0" w:space="0" w:color="auto"/>
                <w:right w:val="none" w:sz="0" w:space="0" w:color="auto"/>
              </w:divBdr>
            </w:div>
            <w:div w:id="2000766977">
              <w:marLeft w:val="0"/>
              <w:marRight w:val="0"/>
              <w:marTop w:val="0"/>
              <w:marBottom w:val="0"/>
              <w:divBdr>
                <w:top w:val="none" w:sz="0" w:space="0" w:color="auto"/>
                <w:left w:val="none" w:sz="0" w:space="0" w:color="auto"/>
                <w:bottom w:val="none" w:sz="0" w:space="0" w:color="auto"/>
                <w:right w:val="none" w:sz="0" w:space="0" w:color="auto"/>
              </w:divBdr>
            </w:div>
            <w:div w:id="2125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5AC21-9ECA-467D-9891-C9A6CDE6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1500</Words>
  <Characters>9587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Slavík</dc:creator>
  <cp:keywords/>
  <dc:description/>
  <cp:lastModifiedBy>Hrabák Petr Ing MHA</cp:lastModifiedBy>
  <cp:revision>4</cp:revision>
  <cp:lastPrinted>2018-10-08T09:46:00Z</cp:lastPrinted>
  <dcterms:created xsi:type="dcterms:W3CDTF">2021-03-10T12:07:00Z</dcterms:created>
  <dcterms:modified xsi:type="dcterms:W3CDTF">2021-04-07T12:02:00Z</dcterms:modified>
</cp:coreProperties>
</file>