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B64D" w14:textId="4676D0B2" w:rsidR="004F4B87" w:rsidRPr="00F26176" w:rsidRDefault="00AF30A7" w:rsidP="00F26176">
      <w:pPr>
        <w:spacing w:after="0" w:line="240" w:lineRule="auto"/>
        <w:rPr>
          <w:rFonts w:ascii="Times New Roman" w:hAnsi="Times New Roman" w:cs="Times New Roman"/>
        </w:rPr>
      </w:pPr>
      <w:bookmarkStart w:id="0" w:name="_Hlk52887153"/>
      <w:r w:rsidRPr="00F26176">
        <w:rPr>
          <w:rFonts w:ascii="Times New Roman" w:eastAsia="Times New Roman" w:hAnsi="Times New Roman" w:cs="Times New Roman"/>
          <w:lang w:eastAsia="cs-CZ"/>
        </w:rPr>
        <w:t>P</w:t>
      </w:r>
      <w:r w:rsidR="00600AF0" w:rsidRPr="00F26176">
        <w:rPr>
          <w:rFonts w:ascii="Times New Roman" w:eastAsia="Times New Roman" w:hAnsi="Times New Roman" w:cs="Times New Roman"/>
          <w:lang w:eastAsia="cs-CZ"/>
        </w:rPr>
        <w:t>říloha č. 1</w:t>
      </w:r>
      <w:r w:rsidR="00790C7B"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  <w:r w:rsidR="00790C7B" w:rsidRPr="00F26176">
        <w:rPr>
          <w:rFonts w:ascii="Times New Roman" w:hAnsi="Times New Roman" w:cs="Times New Roman"/>
        </w:rPr>
        <w:t>usnesení sněmu České stomatologické komory</w:t>
      </w:r>
      <w:r w:rsidR="00F26176">
        <w:rPr>
          <w:rFonts w:ascii="Times New Roman" w:hAnsi="Times New Roman" w:cs="Times New Roman"/>
        </w:rPr>
        <w:t xml:space="preserve"> </w:t>
      </w:r>
      <w:r w:rsidR="00790C7B" w:rsidRPr="00F26176">
        <w:rPr>
          <w:rFonts w:ascii="Times New Roman" w:hAnsi="Times New Roman" w:cs="Times New Roman"/>
        </w:rPr>
        <w:t xml:space="preserve">č. </w:t>
      </w:r>
      <w:r w:rsidRPr="00F26176">
        <w:rPr>
          <w:rFonts w:ascii="Times New Roman" w:hAnsi="Times New Roman" w:cs="Times New Roman"/>
        </w:rPr>
        <w:t>USN/</w:t>
      </w:r>
      <w:r w:rsidR="00790C7B" w:rsidRPr="00F26176">
        <w:rPr>
          <w:rFonts w:ascii="Times New Roman" w:hAnsi="Times New Roman" w:cs="Times New Roman"/>
        </w:rPr>
        <w:t>2020</w:t>
      </w:r>
      <w:r w:rsidRPr="00F26176">
        <w:rPr>
          <w:rFonts w:ascii="Times New Roman" w:hAnsi="Times New Roman" w:cs="Times New Roman"/>
        </w:rPr>
        <w:t xml:space="preserve">/12/08 </w:t>
      </w:r>
      <w:r w:rsidR="00790C7B" w:rsidRPr="00F26176">
        <w:rPr>
          <w:rFonts w:ascii="Times New Roman" w:hAnsi="Times New Roman" w:cs="Times New Roman"/>
        </w:rPr>
        <w:t xml:space="preserve">ze dne </w:t>
      </w:r>
      <w:r w:rsidR="005C6898" w:rsidRPr="00F26176">
        <w:rPr>
          <w:rFonts w:ascii="Times New Roman" w:hAnsi="Times New Roman" w:cs="Times New Roman"/>
        </w:rPr>
        <w:t>12. 12. 2020</w:t>
      </w:r>
    </w:p>
    <w:p w14:paraId="3689DAC2" w14:textId="3BBDBFD0" w:rsidR="00600AF0" w:rsidRPr="00F26176" w:rsidRDefault="00600AF0" w:rsidP="00600A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9745DE9" w14:textId="4A8A5263" w:rsidR="00600AF0" w:rsidRPr="00F26176" w:rsidRDefault="00600AF0" w:rsidP="00F2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26176">
        <w:rPr>
          <w:rFonts w:ascii="Times New Roman" w:eastAsia="Times New Roman" w:hAnsi="Times New Roman" w:cs="Times New Roman"/>
          <w:b/>
          <w:bCs/>
          <w:lang w:eastAsia="cs-CZ"/>
        </w:rPr>
        <w:t>Základní parametry systému celoživotního vzdělávání zubních lékařů organizovaného Českou stomatologickou komorou</w:t>
      </w:r>
    </w:p>
    <w:p w14:paraId="4356164C" w14:textId="6CAAA25D" w:rsidR="00600AF0" w:rsidRPr="00F26176" w:rsidRDefault="00600AF0" w:rsidP="00600A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923B0A9" w14:textId="77777777" w:rsidR="00600AF0" w:rsidRPr="00F26176" w:rsidRDefault="00600AF0" w:rsidP="00600A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bookmarkEnd w:id="0"/>
    <w:p w14:paraId="66AB5735" w14:textId="6BB7BAAA" w:rsidR="005C1269" w:rsidRPr="00F26176" w:rsidRDefault="005C1269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I</w:t>
      </w:r>
    </w:p>
    <w:p w14:paraId="5BA86C48" w14:textId="77777777" w:rsidR="00667170" w:rsidRPr="00F26176" w:rsidRDefault="00667170" w:rsidP="009D42D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Účast v systému celoživotního vzdělávání podle tohoto řádu je dobrovolná.</w:t>
      </w:r>
    </w:p>
    <w:p w14:paraId="674EF6C5" w14:textId="0280F077" w:rsidR="00667170" w:rsidRPr="00F26176" w:rsidRDefault="00667170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F29AB2F" w14:textId="77777777" w:rsidR="00B418CE" w:rsidRPr="00F26176" w:rsidRDefault="00B418CE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2795BD81" w14:textId="2292A752" w:rsidR="005C1269" w:rsidRPr="00F26176" w:rsidRDefault="005C1269" w:rsidP="009D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II</w:t>
      </w:r>
    </w:p>
    <w:p w14:paraId="77831138" w14:textId="36855583" w:rsidR="00667170" w:rsidRPr="00F26176" w:rsidRDefault="00667170" w:rsidP="003B196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Celoživotní vzdělávání podle tohoto řádu se uskutečňuje ve vzdělávacích programech Komory.</w:t>
      </w:r>
    </w:p>
    <w:p w14:paraId="1D363CAD" w14:textId="77777777" w:rsidR="005C1269" w:rsidRPr="00F26176" w:rsidRDefault="005C1269" w:rsidP="005C126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79C61448" w14:textId="66531AC1" w:rsidR="00667170" w:rsidRPr="00F26176" w:rsidRDefault="00667170" w:rsidP="005C126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Vzdělávací programy Komory jsou průběžné a jednorázové.</w:t>
      </w:r>
    </w:p>
    <w:p w14:paraId="7315AE90" w14:textId="77777777" w:rsidR="005C1269" w:rsidRPr="00F26176" w:rsidRDefault="005C1269" w:rsidP="005C126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3F050392" w14:textId="44C2752A" w:rsidR="00667170" w:rsidRPr="00F26176" w:rsidRDefault="00667170" w:rsidP="005C126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Průběžné vzdělávací programy jsou vstupní a navazující. Součástí vstupního vzdělávacího programu je vždy profesní zkouška.</w:t>
      </w:r>
    </w:p>
    <w:p w14:paraId="44302939" w14:textId="77777777" w:rsidR="005C1269" w:rsidRPr="00F26176" w:rsidRDefault="005C1269" w:rsidP="005C126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3E66C3CB" w14:textId="21D6B024" w:rsidR="00667170" w:rsidRPr="00F26176" w:rsidRDefault="00667170" w:rsidP="005C126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 xml:space="preserve">Průběžné vzdělávací programy </w:t>
      </w:r>
      <w:r w:rsidR="004F4B87" w:rsidRPr="00F26176">
        <w:rPr>
          <w:rFonts w:ascii="Times New Roman" w:eastAsia="Times New Roman" w:hAnsi="Times New Roman" w:cs="Times New Roman"/>
          <w:lang w:eastAsia="cs-CZ"/>
        </w:rPr>
        <w:t xml:space="preserve">schvaluje </w:t>
      </w:r>
      <w:r w:rsidRPr="00F26176">
        <w:rPr>
          <w:rFonts w:ascii="Times New Roman" w:eastAsia="Times New Roman" w:hAnsi="Times New Roman" w:cs="Times New Roman"/>
          <w:lang w:eastAsia="cs-CZ"/>
        </w:rPr>
        <w:t>sněm Komory.</w:t>
      </w:r>
    </w:p>
    <w:p w14:paraId="4DBA72B2" w14:textId="77777777" w:rsidR="005C1269" w:rsidRPr="00F26176" w:rsidRDefault="005C1269" w:rsidP="005C126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07720EBA" w14:textId="274A969D" w:rsidR="00667170" w:rsidRPr="00F26176" w:rsidRDefault="00667170" w:rsidP="005C126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Jednorázové vzdělávací programy schvaluje představenstvo Komory</w:t>
      </w:r>
      <w:r w:rsidR="004F4B87" w:rsidRPr="00F26176">
        <w:rPr>
          <w:rFonts w:ascii="Times New Roman" w:eastAsia="Times New Roman" w:hAnsi="Times New Roman" w:cs="Times New Roman"/>
          <w:lang w:eastAsia="cs-CZ"/>
        </w:rPr>
        <w:t>.</w:t>
      </w:r>
    </w:p>
    <w:p w14:paraId="685BF2A0" w14:textId="77777777" w:rsidR="005C1269" w:rsidRPr="00F26176" w:rsidRDefault="005C1269" w:rsidP="004F4B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A3A0014" w14:textId="77777777" w:rsidR="00B418CE" w:rsidRPr="00F26176" w:rsidRDefault="00B418CE" w:rsidP="005C1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50B687C5" w14:textId="2C992555" w:rsidR="005C1269" w:rsidRPr="00F26176" w:rsidRDefault="005C1269" w:rsidP="005C1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III</w:t>
      </w:r>
    </w:p>
    <w:p w14:paraId="50C099C4" w14:textId="77777777" w:rsidR="003464DE" w:rsidRPr="00F26176" w:rsidRDefault="00667170" w:rsidP="003464D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 xml:space="preserve">Profesní zkouška prověřuje znalosti a dovednosti členů Komory získané ve vzdělávacím programu Komory. </w:t>
      </w:r>
    </w:p>
    <w:p w14:paraId="67522665" w14:textId="77777777" w:rsidR="003464DE" w:rsidRPr="00F26176" w:rsidRDefault="003464DE" w:rsidP="003464D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0F1A0D" w14:textId="20F4B861" w:rsidR="00667170" w:rsidRPr="00F26176" w:rsidRDefault="00667170" w:rsidP="003464D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Profesní zkouška se skládá ze znalostního testu a z ústní zkoušky.</w:t>
      </w:r>
      <w:r w:rsidR="004F4B87" w:rsidRPr="00F26176">
        <w:rPr>
          <w:rFonts w:ascii="Times New Roman" w:eastAsia="Times New Roman" w:hAnsi="Times New Roman" w:cs="Times New Roman"/>
          <w:lang w:eastAsia="cs-CZ"/>
        </w:rPr>
        <w:t xml:space="preserve"> Profesní zkoušku lze opakovat nejvýše dvakrát.</w:t>
      </w:r>
    </w:p>
    <w:p w14:paraId="300072C4" w14:textId="77777777" w:rsidR="005C1269" w:rsidRPr="00F26176" w:rsidRDefault="005C1269" w:rsidP="009D42D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F51437F" w14:textId="77777777" w:rsidR="00B418CE" w:rsidRPr="00F26176" w:rsidRDefault="00B418CE" w:rsidP="003464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951D226" w14:textId="6E21BCB4" w:rsidR="005C1269" w:rsidRPr="00F26176" w:rsidRDefault="005C1269" w:rsidP="003464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IV</w:t>
      </w:r>
    </w:p>
    <w:p w14:paraId="5278208D" w14:textId="795C69C0" w:rsidR="00667170" w:rsidRPr="00F26176" w:rsidRDefault="00667170" w:rsidP="003464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Členu Komory, který úspěšně absolvoval průběžný vzdělávací program a který splňuje obecné podmínky pro vydání osvědčení, vydá Kancelář Komory osvědčení o soustavné účasti v systému celoživotního vzdělávání s dobou platnosti, která je uvedena v příslušném vzdělávacím programu.</w:t>
      </w:r>
    </w:p>
    <w:p w14:paraId="6F2ADF63" w14:textId="77777777" w:rsidR="003464DE" w:rsidRPr="00F26176" w:rsidRDefault="003464DE" w:rsidP="003464D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585AB3F" w14:textId="07F8CF06" w:rsidR="00667170" w:rsidRPr="00F26176" w:rsidRDefault="00667170" w:rsidP="003464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Členu Komory, který úspěšně absolvoval jednorázový vzdělávací program a který splňuje obecné podmínky pro vydání osvědčení, vydá Kancelář Komory osvědčení o absolvování příslušného jednorázového vzdělávacího programu; doba platnosti takového osvědčení se nestanoví.</w:t>
      </w:r>
      <w:r w:rsidR="00644A99"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1A2AD72" w14:textId="77777777" w:rsidR="003464DE" w:rsidRPr="00F26176" w:rsidRDefault="003464DE" w:rsidP="003464D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7596D465" w14:textId="30FD606C" w:rsidR="003464DE" w:rsidRPr="00F26176" w:rsidRDefault="00644A99" w:rsidP="003464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Představenstvo Komory může platnost osvědčení</w:t>
      </w:r>
      <w:r w:rsidR="002E7D91" w:rsidRPr="00F26176">
        <w:rPr>
          <w:rFonts w:ascii="Times New Roman" w:eastAsia="Times New Roman" w:hAnsi="Times New Roman" w:cs="Times New Roman"/>
          <w:lang w:eastAsia="cs-CZ"/>
        </w:rPr>
        <w:t xml:space="preserve"> o soustavné účasti v systému celoživotního vzdělávání prodloužit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, nejvýše však o 1 rok. </w:t>
      </w:r>
    </w:p>
    <w:p w14:paraId="3CAF4E1A" w14:textId="77777777" w:rsidR="003464DE" w:rsidRPr="00F26176" w:rsidRDefault="003464DE" w:rsidP="003464D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55FF9529" w14:textId="21C8753E" w:rsidR="005C1269" w:rsidRPr="00F26176" w:rsidRDefault="00644A99" w:rsidP="003464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 xml:space="preserve">Představenstvo Komory může </w:t>
      </w:r>
      <w:r w:rsidR="002E7D91" w:rsidRPr="00F26176">
        <w:rPr>
          <w:rFonts w:ascii="Times New Roman" w:eastAsia="Times New Roman" w:hAnsi="Times New Roman" w:cs="Times New Roman"/>
          <w:lang w:eastAsia="cs-CZ"/>
        </w:rPr>
        <w:t xml:space="preserve">do vzdělávacího programu zcela </w:t>
      </w:r>
      <w:r w:rsidRPr="00F26176">
        <w:rPr>
          <w:rFonts w:ascii="Times New Roman" w:eastAsia="Times New Roman" w:hAnsi="Times New Roman" w:cs="Times New Roman"/>
          <w:lang w:eastAsia="cs-CZ"/>
        </w:rPr>
        <w:t>či částečn</w:t>
      </w:r>
      <w:r w:rsidR="002E7D91" w:rsidRPr="00F26176">
        <w:rPr>
          <w:rFonts w:ascii="Times New Roman" w:eastAsia="Times New Roman" w:hAnsi="Times New Roman" w:cs="Times New Roman"/>
          <w:lang w:eastAsia="cs-CZ"/>
        </w:rPr>
        <w:t>ě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E7D91" w:rsidRPr="00F26176">
        <w:rPr>
          <w:rFonts w:ascii="Times New Roman" w:eastAsia="Times New Roman" w:hAnsi="Times New Roman" w:cs="Times New Roman"/>
          <w:lang w:eastAsia="cs-CZ"/>
        </w:rPr>
        <w:t xml:space="preserve">započítat 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celoživotní vzdělávání, které člen Komory absolvoval mimo 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systém celoživotního vzdělávání organizovaného Komorou. </w:t>
      </w:r>
    </w:p>
    <w:p w14:paraId="6BC851B3" w14:textId="0368D48C" w:rsidR="005C1269" w:rsidRPr="00F26176" w:rsidRDefault="005C1269" w:rsidP="005C126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7AEB302" w14:textId="77777777" w:rsidR="002E7D91" w:rsidRPr="00F26176" w:rsidRDefault="002E7D91" w:rsidP="005C126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1BAEE39" w14:textId="2C542326" w:rsidR="005C1269" w:rsidRPr="00F26176" w:rsidRDefault="005C1269" w:rsidP="005C1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V</w:t>
      </w:r>
    </w:p>
    <w:p w14:paraId="2D430172" w14:textId="51A36E4F" w:rsidR="00667170" w:rsidRPr="00F26176" w:rsidRDefault="00667170" w:rsidP="003B19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Vzdělávací program Komory může obsah, rozsah a formy vzdělávání zcela nebo zčásti vyjádřit počtem kreditů, které je člen Komory povinen v rámci vzdělávacího programu Komory získat.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26176">
        <w:rPr>
          <w:rFonts w:ascii="Times New Roman" w:eastAsia="Times New Roman" w:hAnsi="Times New Roman" w:cs="Times New Roman"/>
          <w:lang w:eastAsia="cs-CZ"/>
        </w:rPr>
        <w:t>Kredity se započítávají za účast na vzdělávacích akcích registrovaných v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> </w:t>
      </w:r>
      <w:r w:rsidRPr="00F26176">
        <w:rPr>
          <w:rFonts w:ascii="Times New Roman" w:eastAsia="Times New Roman" w:hAnsi="Times New Roman" w:cs="Times New Roman"/>
          <w:lang w:eastAsia="cs-CZ"/>
        </w:rPr>
        <w:t>systému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celoživotního vzdělávání organizovaném Komorou, za účast na jiných formách vzdělávání a na stážích, za odbornou činnost a za absolvování testu. Formy vzdělávání a odborné činnosti, typy a formy testů a jejich kreditní ohodnocení 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schvaluje sněm Komory. </w:t>
      </w:r>
      <w:r w:rsidRPr="00F26176">
        <w:rPr>
          <w:rFonts w:ascii="Times New Roman" w:eastAsia="Times New Roman" w:hAnsi="Times New Roman" w:cs="Times New Roman"/>
          <w:lang w:eastAsia="cs-CZ"/>
        </w:rPr>
        <w:t>Počet kreditů potřebný k</w:t>
      </w:r>
      <w:r w:rsidR="003B196A" w:rsidRPr="00F26176">
        <w:rPr>
          <w:rFonts w:ascii="Times New Roman" w:eastAsia="Times New Roman" w:hAnsi="Times New Roman" w:cs="Times New Roman"/>
          <w:lang w:eastAsia="cs-CZ"/>
        </w:rPr>
        <w:t> </w:t>
      </w:r>
      <w:r w:rsidRPr="00F26176">
        <w:rPr>
          <w:rFonts w:ascii="Times New Roman" w:eastAsia="Times New Roman" w:hAnsi="Times New Roman" w:cs="Times New Roman"/>
          <w:lang w:eastAsia="cs-CZ"/>
        </w:rPr>
        <w:t>úspěšnému</w:t>
      </w:r>
      <w:r w:rsidR="003B196A"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absolvování příslušného vzdělávacího </w:t>
      </w:r>
      <w:r w:rsidRPr="00F26176">
        <w:rPr>
          <w:rFonts w:ascii="Times New Roman" w:eastAsia="Times New Roman" w:hAnsi="Times New Roman" w:cs="Times New Roman"/>
          <w:lang w:eastAsia="cs-CZ"/>
        </w:rPr>
        <w:lastRenderedPageBreak/>
        <w:t>programu a způsob jejich zápočtu stanoví vzdělávací program Komory</w:t>
      </w:r>
      <w:r w:rsidR="00B418CE" w:rsidRPr="00F26176">
        <w:rPr>
          <w:rFonts w:ascii="Times New Roman" w:eastAsia="Times New Roman" w:hAnsi="Times New Roman" w:cs="Times New Roman"/>
          <w:lang w:eastAsia="cs-CZ"/>
        </w:rPr>
        <w:t>; představenstvo Komory může upravit strukturu vzdělávacího programu tak, že omezí počet kreditů, které lze ve vzdělávacím programu započítat za vzdělávání v určité formě</w:t>
      </w:r>
      <w:r w:rsidRPr="00F26176">
        <w:rPr>
          <w:rFonts w:ascii="Times New Roman" w:eastAsia="Times New Roman" w:hAnsi="Times New Roman" w:cs="Times New Roman"/>
          <w:lang w:eastAsia="cs-CZ"/>
        </w:rPr>
        <w:t>.</w:t>
      </w:r>
    </w:p>
    <w:p w14:paraId="17CEAEAE" w14:textId="77777777" w:rsidR="003B196A" w:rsidRPr="00F26176" w:rsidRDefault="003B196A" w:rsidP="003B196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7E9B4189" w14:textId="66727FF3" w:rsidR="00667170" w:rsidRPr="00F26176" w:rsidRDefault="00667170" w:rsidP="003B19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 xml:space="preserve">Představenstvo Komory může </w:t>
      </w:r>
      <w:r w:rsidR="00B418CE" w:rsidRPr="00F26176">
        <w:rPr>
          <w:rFonts w:ascii="Times New Roman" w:eastAsia="Times New Roman" w:hAnsi="Times New Roman" w:cs="Times New Roman"/>
          <w:lang w:eastAsia="cs-CZ"/>
        </w:rPr>
        <w:t xml:space="preserve">započítat </w:t>
      </w:r>
      <w:r w:rsidRPr="00F26176">
        <w:rPr>
          <w:rFonts w:ascii="Times New Roman" w:eastAsia="Times New Roman" w:hAnsi="Times New Roman" w:cs="Times New Roman"/>
          <w:lang w:eastAsia="cs-CZ"/>
        </w:rPr>
        <w:t>kredit</w:t>
      </w:r>
      <w:r w:rsidR="00B418CE" w:rsidRPr="00F26176">
        <w:rPr>
          <w:rFonts w:ascii="Times New Roman" w:eastAsia="Times New Roman" w:hAnsi="Times New Roman" w:cs="Times New Roman"/>
          <w:lang w:eastAsia="cs-CZ"/>
        </w:rPr>
        <w:t>y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 za vzdělávací akce neregistrované v</w:t>
      </w:r>
      <w:r w:rsidR="00B418CE" w:rsidRPr="00F26176">
        <w:rPr>
          <w:rFonts w:ascii="Times New Roman" w:eastAsia="Times New Roman" w:hAnsi="Times New Roman" w:cs="Times New Roman"/>
          <w:lang w:eastAsia="cs-CZ"/>
        </w:rPr>
        <w:t> </w:t>
      </w:r>
      <w:r w:rsidRPr="00F26176">
        <w:rPr>
          <w:rFonts w:ascii="Times New Roman" w:eastAsia="Times New Roman" w:hAnsi="Times New Roman" w:cs="Times New Roman"/>
          <w:lang w:eastAsia="cs-CZ"/>
        </w:rPr>
        <w:t>systému</w:t>
      </w:r>
      <w:r w:rsidR="00B418CE" w:rsidRPr="00F261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celoživotního vzdělávání organizovaného Komorou, jakož i za jiné formy vzdělávání (například vzdělávání organizované odbornými společnostmi a uznané Komorou) nebo jiné odborné činnosti, než 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>schválil sněm Komory</w:t>
      </w:r>
      <w:r w:rsidR="002E7D91" w:rsidRPr="00F26176">
        <w:rPr>
          <w:rFonts w:ascii="Times New Roman" w:eastAsia="Times New Roman" w:hAnsi="Times New Roman" w:cs="Times New Roman"/>
          <w:lang w:eastAsia="cs-CZ"/>
        </w:rPr>
        <w:t>.</w:t>
      </w:r>
    </w:p>
    <w:p w14:paraId="55E76061" w14:textId="28695E5A" w:rsidR="003B196A" w:rsidRPr="00F26176" w:rsidRDefault="003B196A" w:rsidP="003B196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BCB426" w14:textId="77777777" w:rsidR="00B418CE" w:rsidRPr="00F26176" w:rsidRDefault="00B418CE" w:rsidP="003B196A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D5578DC" w14:textId="0B972D97" w:rsidR="003B196A" w:rsidRPr="00F26176" w:rsidRDefault="003B196A" w:rsidP="003B196A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VI</w:t>
      </w:r>
    </w:p>
    <w:p w14:paraId="434D9FCE" w14:textId="2DBDD744" w:rsidR="00667170" w:rsidRPr="00F26176" w:rsidRDefault="00667170" w:rsidP="003B196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Stáže předepsané v rámci vzdělávacích programů lze absolvovat pouze u poskytovatele zdravotních služeb akreditovaného Komorou.</w:t>
      </w:r>
    </w:p>
    <w:p w14:paraId="48A07267" w14:textId="4E51C6AA" w:rsidR="003B196A" w:rsidRPr="00F26176" w:rsidRDefault="003B196A" w:rsidP="003B196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6309A9" w14:textId="77777777" w:rsidR="00B418CE" w:rsidRPr="00F26176" w:rsidRDefault="00B418CE" w:rsidP="003B196A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23F3B27" w14:textId="7F57FBC7" w:rsidR="003B196A" w:rsidRPr="00F26176" w:rsidRDefault="003B196A" w:rsidP="003B196A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Čl. VII</w:t>
      </w:r>
    </w:p>
    <w:p w14:paraId="2564CCB7" w14:textId="15CE4115" w:rsidR="009D42DE" w:rsidRPr="00F26176" w:rsidRDefault="00667170" w:rsidP="00454448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F26176">
        <w:rPr>
          <w:rFonts w:ascii="Times New Roman" w:eastAsia="Times New Roman" w:hAnsi="Times New Roman" w:cs="Times New Roman"/>
          <w:lang w:eastAsia="cs-CZ"/>
        </w:rPr>
        <w:t>Vzdělávací program Komory může stanovit, že vzdělávání ve vzdělávacím programu Komory probíhá ve spolupráci s konzultantem.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 P</w:t>
      </w:r>
      <w:r w:rsidRPr="00F26176">
        <w:rPr>
          <w:rFonts w:ascii="Times New Roman" w:eastAsia="Times New Roman" w:hAnsi="Times New Roman" w:cs="Times New Roman"/>
          <w:lang w:eastAsia="cs-CZ"/>
        </w:rPr>
        <w:t xml:space="preserve">odmínky pro výkon funkce konzultanta a náplň jeho činnosti 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stanoví </w:t>
      </w:r>
      <w:r w:rsidRPr="00F26176">
        <w:rPr>
          <w:rFonts w:ascii="Times New Roman" w:eastAsia="Times New Roman" w:hAnsi="Times New Roman" w:cs="Times New Roman"/>
          <w:lang w:eastAsia="cs-CZ"/>
        </w:rPr>
        <w:t>vzdělávací program Komory</w:t>
      </w:r>
      <w:r w:rsidR="005C1269" w:rsidRPr="00F26176">
        <w:rPr>
          <w:rFonts w:ascii="Times New Roman" w:eastAsia="Times New Roman" w:hAnsi="Times New Roman" w:cs="Times New Roman"/>
          <w:lang w:eastAsia="cs-CZ"/>
        </w:rPr>
        <w:t xml:space="preserve"> nebo představenstvo Komory</w:t>
      </w:r>
      <w:r w:rsidRPr="00F26176">
        <w:rPr>
          <w:rFonts w:ascii="Times New Roman" w:eastAsia="Times New Roman" w:hAnsi="Times New Roman" w:cs="Times New Roman"/>
          <w:lang w:eastAsia="cs-CZ"/>
        </w:rPr>
        <w:t>.</w:t>
      </w:r>
    </w:p>
    <w:sectPr w:rsidR="009D42DE" w:rsidRPr="00F2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EAC"/>
    <w:multiLevelType w:val="hybridMultilevel"/>
    <w:tmpl w:val="C7AEE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C330E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4040A"/>
    <w:multiLevelType w:val="hybridMultilevel"/>
    <w:tmpl w:val="56BCF6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D27B8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87665"/>
    <w:multiLevelType w:val="hybridMultilevel"/>
    <w:tmpl w:val="AF165140"/>
    <w:lvl w:ilvl="0" w:tplc="5D2480B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861C2"/>
    <w:multiLevelType w:val="multilevel"/>
    <w:tmpl w:val="4002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2AC5310"/>
    <w:multiLevelType w:val="multilevel"/>
    <w:tmpl w:val="CDA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A36F2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46094"/>
    <w:multiLevelType w:val="hybridMultilevel"/>
    <w:tmpl w:val="A10499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C6CD2"/>
    <w:multiLevelType w:val="multilevel"/>
    <w:tmpl w:val="1358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847A3"/>
    <w:multiLevelType w:val="multilevel"/>
    <w:tmpl w:val="D31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11C2D"/>
    <w:multiLevelType w:val="hybridMultilevel"/>
    <w:tmpl w:val="81DA1796"/>
    <w:lvl w:ilvl="0" w:tplc="C52E3376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5634B1"/>
    <w:multiLevelType w:val="hybridMultilevel"/>
    <w:tmpl w:val="6E38CAD0"/>
    <w:lvl w:ilvl="0" w:tplc="0CB0F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0"/>
    <w:rsid w:val="000138FB"/>
    <w:rsid w:val="001A6CFC"/>
    <w:rsid w:val="001C04D2"/>
    <w:rsid w:val="001C5EF0"/>
    <w:rsid w:val="001D2FCF"/>
    <w:rsid w:val="002E7D91"/>
    <w:rsid w:val="003464DE"/>
    <w:rsid w:val="003B196A"/>
    <w:rsid w:val="003E713B"/>
    <w:rsid w:val="00454448"/>
    <w:rsid w:val="004F4B87"/>
    <w:rsid w:val="00550015"/>
    <w:rsid w:val="005A727B"/>
    <w:rsid w:val="005C1269"/>
    <w:rsid w:val="005C6898"/>
    <w:rsid w:val="00600AF0"/>
    <w:rsid w:val="00644A99"/>
    <w:rsid w:val="00667170"/>
    <w:rsid w:val="00706841"/>
    <w:rsid w:val="00790C7B"/>
    <w:rsid w:val="00870049"/>
    <w:rsid w:val="008E28FB"/>
    <w:rsid w:val="009D42DE"/>
    <w:rsid w:val="00AF30A7"/>
    <w:rsid w:val="00B418CE"/>
    <w:rsid w:val="00B63E04"/>
    <w:rsid w:val="00C76C79"/>
    <w:rsid w:val="00E0577A"/>
    <w:rsid w:val="00F24617"/>
    <w:rsid w:val="00F2617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4E6"/>
  <w15:chartTrackingRefBased/>
  <w15:docId w15:val="{3476DF60-4A3E-4CE6-875D-049A850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71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Slavík</dc:creator>
  <cp:keywords/>
  <dc:description/>
  <cp:lastModifiedBy>Jiří Slavík</cp:lastModifiedBy>
  <cp:revision>5</cp:revision>
  <cp:lastPrinted>2019-11-25T16:21:00Z</cp:lastPrinted>
  <dcterms:created xsi:type="dcterms:W3CDTF">2020-12-14T11:17:00Z</dcterms:created>
  <dcterms:modified xsi:type="dcterms:W3CDTF">2020-12-14T15:25:00Z</dcterms:modified>
</cp:coreProperties>
</file>