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853C" w14:textId="77777777" w:rsidR="00CB3203" w:rsidRPr="00221E1A" w:rsidRDefault="00CB3203" w:rsidP="008B3CF0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21E1A">
        <w:rPr>
          <w:b/>
          <w:bCs/>
          <w:sz w:val="32"/>
          <w:szCs w:val="32"/>
        </w:rPr>
        <w:t>Financování zubních ordinací z veřejného zdravotního pojištění</w:t>
      </w:r>
    </w:p>
    <w:p w14:paraId="4FC93EAD" w14:textId="69FDBBFF" w:rsidR="009B4184" w:rsidRDefault="00CB3203" w:rsidP="008B3CF0">
      <w:pPr>
        <w:spacing w:after="0"/>
        <w:jc w:val="center"/>
        <w:rPr>
          <w:b/>
          <w:bCs/>
          <w:sz w:val="32"/>
          <w:szCs w:val="32"/>
        </w:rPr>
      </w:pPr>
      <w:r w:rsidRPr="00221E1A">
        <w:rPr>
          <w:b/>
          <w:bCs/>
          <w:sz w:val="32"/>
          <w:szCs w:val="32"/>
        </w:rPr>
        <w:t xml:space="preserve"> v době epidemie COVID-19</w:t>
      </w:r>
    </w:p>
    <w:p w14:paraId="46220A0A" w14:textId="3FA67054" w:rsidR="008B3CF0" w:rsidRDefault="008B3CF0" w:rsidP="00323AA1">
      <w:pPr>
        <w:spacing w:before="240"/>
        <w:jc w:val="center"/>
        <w:rPr>
          <w:b/>
          <w:bCs/>
          <w:color w:val="FF0000"/>
          <w:sz w:val="28"/>
          <w:szCs w:val="28"/>
        </w:rPr>
      </w:pPr>
      <w:r w:rsidRPr="008B3CF0">
        <w:rPr>
          <w:b/>
          <w:bCs/>
          <w:color w:val="FF0000"/>
          <w:sz w:val="28"/>
          <w:szCs w:val="28"/>
        </w:rPr>
        <w:t xml:space="preserve">(aktualizace ke dni </w:t>
      </w:r>
      <w:r w:rsidR="0048781F">
        <w:rPr>
          <w:b/>
          <w:bCs/>
          <w:color w:val="FF0000"/>
          <w:sz w:val="28"/>
          <w:szCs w:val="28"/>
        </w:rPr>
        <w:t>1</w:t>
      </w:r>
      <w:r w:rsidRPr="008B3CF0">
        <w:rPr>
          <w:b/>
          <w:bCs/>
          <w:color w:val="FF0000"/>
          <w:sz w:val="28"/>
          <w:szCs w:val="28"/>
        </w:rPr>
        <w:t>.</w:t>
      </w:r>
      <w:r w:rsidR="003A4748">
        <w:rPr>
          <w:b/>
          <w:bCs/>
          <w:color w:val="FF0000"/>
          <w:sz w:val="28"/>
          <w:szCs w:val="28"/>
        </w:rPr>
        <w:t>6</w:t>
      </w:r>
      <w:r w:rsidRPr="008B3CF0">
        <w:rPr>
          <w:b/>
          <w:bCs/>
          <w:color w:val="FF0000"/>
          <w:sz w:val="28"/>
          <w:szCs w:val="28"/>
        </w:rPr>
        <w:t>.2020)</w:t>
      </w:r>
    </w:p>
    <w:p w14:paraId="7E260596" w14:textId="51AEA058" w:rsidR="008B3CF0" w:rsidRDefault="008B3CF0" w:rsidP="00734FFC">
      <w:pPr>
        <w:spacing w:before="240"/>
        <w:jc w:val="both"/>
        <w:rPr>
          <w:color w:val="FF0000"/>
          <w:sz w:val="24"/>
          <w:szCs w:val="24"/>
        </w:rPr>
      </w:pPr>
    </w:p>
    <w:p w14:paraId="334A25FD" w14:textId="5ECDDC45" w:rsidR="00734FFC" w:rsidRDefault="00734FFC" w:rsidP="00734FFC">
      <w:pPr>
        <w:spacing w:before="240"/>
        <w:jc w:val="both"/>
        <w:rPr>
          <w:b/>
          <w:bCs/>
          <w:sz w:val="24"/>
          <w:szCs w:val="24"/>
        </w:rPr>
      </w:pPr>
      <w:r w:rsidRPr="00734FFC">
        <w:rPr>
          <w:sz w:val="24"/>
          <w:szCs w:val="24"/>
        </w:rPr>
        <w:t xml:space="preserve">V souvislosti s vyhlášením </w:t>
      </w:r>
      <w:r>
        <w:rPr>
          <w:sz w:val="24"/>
          <w:szCs w:val="24"/>
        </w:rPr>
        <w:t>mimořádného stavu a omezením provozu zubních ordinací, především z důvodu nemožnosti provádět některé výkony</w:t>
      </w:r>
      <w:r w:rsidR="00042747">
        <w:rPr>
          <w:sz w:val="24"/>
          <w:szCs w:val="24"/>
        </w:rPr>
        <w:t>,</w:t>
      </w:r>
      <w:r>
        <w:rPr>
          <w:sz w:val="24"/>
          <w:szCs w:val="24"/>
        </w:rPr>
        <w:t xml:space="preserve"> poklesu pacientů</w:t>
      </w:r>
      <w:r w:rsidR="00042747">
        <w:rPr>
          <w:sz w:val="24"/>
          <w:szCs w:val="24"/>
        </w:rPr>
        <w:t xml:space="preserve"> apod.</w:t>
      </w:r>
      <w:r>
        <w:rPr>
          <w:sz w:val="24"/>
          <w:szCs w:val="24"/>
        </w:rPr>
        <w:t xml:space="preserve">, </w:t>
      </w:r>
      <w:r w:rsidR="00042747">
        <w:rPr>
          <w:sz w:val="24"/>
          <w:szCs w:val="24"/>
        </w:rPr>
        <w:t xml:space="preserve">přistoupily zdravotní pojišťovny k různým formám podpory zubních ordinací směřující k zajištění cash </w:t>
      </w:r>
      <w:proofErr w:type="spellStart"/>
      <w:r w:rsidR="00042747">
        <w:rPr>
          <w:sz w:val="24"/>
          <w:szCs w:val="24"/>
        </w:rPr>
        <w:t>flow</w:t>
      </w:r>
      <w:proofErr w:type="spellEnd"/>
      <w:r w:rsidR="00042747">
        <w:rPr>
          <w:sz w:val="24"/>
          <w:szCs w:val="24"/>
        </w:rPr>
        <w:t xml:space="preserve">. Tyto </w:t>
      </w:r>
      <w:r w:rsidR="00042747" w:rsidRPr="00042747">
        <w:rPr>
          <w:b/>
          <w:bCs/>
          <w:sz w:val="24"/>
          <w:szCs w:val="24"/>
        </w:rPr>
        <w:t>formy podpory jsou u jednotlivých zdravotních pojišťoven rozdílné:</w:t>
      </w:r>
    </w:p>
    <w:p w14:paraId="1A883ACE" w14:textId="77777777" w:rsidR="00FC0D89" w:rsidRPr="00734FFC" w:rsidRDefault="00FC0D89" w:rsidP="00734FFC">
      <w:pPr>
        <w:spacing w:before="240"/>
        <w:jc w:val="both"/>
        <w:rPr>
          <w:sz w:val="24"/>
          <w:szCs w:val="24"/>
        </w:rPr>
      </w:pPr>
    </w:p>
    <w:p w14:paraId="1161A274" w14:textId="04B719DC" w:rsidR="00CB3203" w:rsidRPr="008B3CF0" w:rsidRDefault="00CB3203" w:rsidP="006F13B5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 xml:space="preserve">Standardní </w:t>
      </w:r>
      <w:r w:rsidR="008E5EA0" w:rsidRPr="008B3CF0">
        <w:rPr>
          <w:b/>
          <w:bCs/>
          <w:sz w:val="28"/>
          <w:szCs w:val="28"/>
          <w:u w:val="single"/>
        </w:rPr>
        <w:t>vykazování péče</w:t>
      </w:r>
    </w:p>
    <w:p w14:paraId="4D5B3E59" w14:textId="3F3F7BC5" w:rsidR="00CB3203" w:rsidRPr="00323AA1" w:rsidRDefault="00CB3203" w:rsidP="006F13B5">
      <w:pPr>
        <w:pStyle w:val="Odstavecseseznamem"/>
        <w:spacing w:before="240"/>
        <w:jc w:val="both"/>
        <w:rPr>
          <w:sz w:val="24"/>
          <w:szCs w:val="24"/>
        </w:rPr>
      </w:pPr>
      <w:bookmarkStart w:id="1" w:name="_Hlk37684657"/>
      <w:r w:rsidRPr="00323AA1">
        <w:rPr>
          <w:sz w:val="24"/>
          <w:szCs w:val="24"/>
        </w:rPr>
        <w:t>Stále platí standardní způsob vykazování provedené stomatologické péče, tedy výkonů podle úhradové vyhlášky pro rok 2020 a běžné vykazování stomatologických výrobků (protetiky</w:t>
      </w:r>
      <w:r w:rsidR="008E5EA0">
        <w:rPr>
          <w:sz w:val="24"/>
          <w:szCs w:val="24"/>
        </w:rPr>
        <w:t xml:space="preserve"> a ortodontických výrobků</w:t>
      </w:r>
      <w:r w:rsidRPr="00323AA1">
        <w:rPr>
          <w:sz w:val="24"/>
          <w:szCs w:val="24"/>
        </w:rPr>
        <w:t xml:space="preserve">). </w:t>
      </w:r>
      <w:r w:rsidR="008E5EA0">
        <w:rPr>
          <w:sz w:val="24"/>
          <w:szCs w:val="24"/>
        </w:rPr>
        <w:t>D</w:t>
      </w:r>
      <w:r w:rsidRPr="00323AA1">
        <w:rPr>
          <w:sz w:val="24"/>
          <w:szCs w:val="24"/>
        </w:rPr>
        <w:t xml:space="preserve">ávky </w:t>
      </w:r>
      <w:r w:rsidR="008E5EA0" w:rsidRPr="00323AA1">
        <w:rPr>
          <w:sz w:val="24"/>
          <w:szCs w:val="24"/>
        </w:rPr>
        <w:t>se odesílají</w:t>
      </w:r>
      <w:r w:rsidR="008E5EA0">
        <w:rPr>
          <w:sz w:val="24"/>
          <w:szCs w:val="24"/>
        </w:rPr>
        <w:t xml:space="preserve"> jako obvykle měsíčně</w:t>
      </w:r>
      <w:r w:rsidR="008E5EA0" w:rsidRPr="00323AA1">
        <w:rPr>
          <w:sz w:val="24"/>
          <w:szCs w:val="24"/>
        </w:rPr>
        <w:t xml:space="preserve"> </w:t>
      </w:r>
      <w:r w:rsidRPr="00323AA1">
        <w:rPr>
          <w:sz w:val="24"/>
          <w:szCs w:val="24"/>
        </w:rPr>
        <w:t>zdravotním pojišťovnám</w:t>
      </w:r>
      <w:r w:rsidR="004D0554">
        <w:rPr>
          <w:sz w:val="24"/>
          <w:szCs w:val="24"/>
        </w:rPr>
        <w:t xml:space="preserve"> a</w:t>
      </w:r>
      <w:r w:rsidR="00734FFC">
        <w:rPr>
          <w:sz w:val="24"/>
          <w:szCs w:val="24"/>
        </w:rPr>
        <w:t>,</w:t>
      </w:r>
      <w:r w:rsidR="004D0554">
        <w:rPr>
          <w:sz w:val="24"/>
          <w:szCs w:val="24"/>
        </w:rPr>
        <w:t xml:space="preserve"> pokud nežádáte o stabilizační zálohové platby, </w:t>
      </w:r>
      <w:r w:rsidR="004D0554" w:rsidRPr="00323AA1">
        <w:rPr>
          <w:sz w:val="24"/>
          <w:szCs w:val="24"/>
        </w:rPr>
        <w:t>jsou</w:t>
      </w:r>
      <w:r w:rsidR="004D0554">
        <w:rPr>
          <w:sz w:val="24"/>
          <w:szCs w:val="24"/>
        </w:rPr>
        <w:t xml:space="preserve"> i</w:t>
      </w:r>
      <w:r w:rsidR="004D0554" w:rsidRPr="00323AA1">
        <w:rPr>
          <w:sz w:val="24"/>
          <w:szCs w:val="24"/>
        </w:rPr>
        <w:t xml:space="preserve"> standardním způsobem uhrazeny</w:t>
      </w:r>
      <w:r w:rsidR="004D0554">
        <w:rPr>
          <w:sz w:val="24"/>
          <w:szCs w:val="24"/>
        </w:rPr>
        <w:t>. V případě čerpání mimořádných zálohových plateb je jejich úhrada odlišná u různých zdravotních pojišťoven</w:t>
      </w:r>
      <w:r w:rsidRPr="00323AA1">
        <w:rPr>
          <w:sz w:val="24"/>
          <w:szCs w:val="24"/>
        </w:rPr>
        <w:t>.</w:t>
      </w:r>
    </w:p>
    <w:bookmarkEnd w:id="1"/>
    <w:p w14:paraId="32BA4771" w14:textId="77777777" w:rsidR="00063E0D" w:rsidRPr="00323AA1" w:rsidRDefault="00063E0D" w:rsidP="00FC0D89">
      <w:pPr>
        <w:pStyle w:val="Odstavecseseznamem"/>
        <w:spacing w:before="240" w:line="600" w:lineRule="auto"/>
        <w:jc w:val="both"/>
        <w:rPr>
          <w:sz w:val="24"/>
          <w:szCs w:val="24"/>
        </w:rPr>
      </w:pPr>
    </w:p>
    <w:p w14:paraId="0C0E2C90" w14:textId="05DDA25E" w:rsidR="00CB3203" w:rsidRPr="008B3CF0" w:rsidRDefault="00063E0D" w:rsidP="00DE52A4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>Uvolnění kódu 00944 pro elektronickou konzultaci s</w:t>
      </w:r>
      <w:r w:rsidR="00C9027A" w:rsidRPr="008B3CF0">
        <w:rPr>
          <w:b/>
          <w:bCs/>
          <w:sz w:val="28"/>
          <w:szCs w:val="28"/>
          <w:u w:val="single"/>
        </w:rPr>
        <w:t> </w:t>
      </w:r>
      <w:r w:rsidRPr="008B3CF0">
        <w:rPr>
          <w:b/>
          <w:bCs/>
          <w:sz w:val="28"/>
          <w:szCs w:val="28"/>
          <w:u w:val="single"/>
        </w:rPr>
        <w:t>pacientem</w:t>
      </w:r>
    </w:p>
    <w:p w14:paraId="75C0083F" w14:textId="250C920C" w:rsidR="00182645" w:rsidRPr="00323AA1" w:rsidRDefault="0051287A" w:rsidP="0048781F">
      <w:pPr>
        <w:pStyle w:val="Odstavecseseznamem"/>
        <w:spacing w:before="240"/>
        <w:jc w:val="both"/>
        <w:rPr>
          <w:sz w:val="24"/>
          <w:szCs w:val="24"/>
        </w:rPr>
      </w:pPr>
      <w:r w:rsidRPr="00323AA1">
        <w:rPr>
          <w:sz w:val="24"/>
          <w:szCs w:val="24"/>
        </w:rPr>
        <w:t xml:space="preserve">Vykazování kódu </w:t>
      </w:r>
      <w:r w:rsidRPr="008E5EA0">
        <w:rPr>
          <w:b/>
          <w:bCs/>
          <w:sz w:val="24"/>
          <w:szCs w:val="24"/>
        </w:rPr>
        <w:t>00944</w:t>
      </w:r>
      <w:r w:rsidRPr="00323AA1">
        <w:rPr>
          <w:sz w:val="24"/>
          <w:szCs w:val="24"/>
        </w:rPr>
        <w:t xml:space="preserve"> </w:t>
      </w:r>
      <w:r w:rsidR="00153B6C" w:rsidRPr="00323AA1">
        <w:rPr>
          <w:sz w:val="24"/>
          <w:szCs w:val="24"/>
        </w:rPr>
        <w:t>(</w:t>
      </w:r>
      <w:r w:rsidR="00153B6C" w:rsidRPr="00734FFC">
        <w:rPr>
          <w:rFonts w:eastAsia="Times New Roman" w:cs="Times New Roman"/>
          <w:i/>
          <w:iCs/>
          <w:sz w:val="24"/>
          <w:szCs w:val="24"/>
          <w:lang w:eastAsia="cs-CZ"/>
        </w:rPr>
        <w:t>Signální výkon epizody péče/kontaktu u pacientů od 18 let věku v souvislosti s vyšetřením v ordinaci zubního lékaře</w:t>
      </w:r>
      <w:r w:rsidR="00153B6C" w:rsidRPr="00323AA1">
        <w:rPr>
          <w:rFonts w:eastAsia="Times New Roman" w:cs="Times New Roman"/>
          <w:sz w:val="24"/>
          <w:szCs w:val="24"/>
          <w:lang w:eastAsia="cs-CZ"/>
        </w:rPr>
        <w:t xml:space="preserve">) bylo po </w:t>
      </w:r>
      <w:r w:rsidR="00153B6C" w:rsidRPr="00323AA1">
        <w:rPr>
          <w:rFonts w:eastAsia="Times New Roman"/>
          <w:sz w:val="24"/>
          <w:szCs w:val="24"/>
        </w:rPr>
        <w:t>v</w:t>
      </w:r>
      <w:r w:rsidR="00153B6C" w:rsidRPr="00323AA1">
        <w:rPr>
          <w:rStyle w:val="bold"/>
          <w:sz w:val="24"/>
          <w:szCs w:val="24"/>
        </w:rPr>
        <w:t xml:space="preserve">yhlášení nouzového stavu vládou České republiky </w:t>
      </w:r>
      <w:r w:rsidR="0048781F">
        <w:rPr>
          <w:rStyle w:val="bold"/>
          <w:sz w:val="24"/>
          <w:szCs w:val="24"/>
        </w:rPr>
        <w:t xml:space="preserve">zdravotními pojišťovnami </w:t>
      </w:r>
      <w:r w:rsidR="00153B6C" w:rsidRPr="00323AA1">
        <w:rPr>
          <w:rStyle w:val="bold"/>
          <w:sz w:val="24"/>
          <w:szCs w:val="24"/>
        </w:rPr>
        <w:t>rozšířeno nad rámec úhradové vyhlášky</w:t>
      </w:r>
      <w:r w:rsidR="00C9027A" w:rsidRPr="00323AA1">
        <w:rPr>
          <w:rStyle w:val="bold"/>
          <w:sz w:val="24"/>
          <w:szCs w:val="24"/>
        </w:rPr>
        <w:t xml:space="preserve"> s možností vykázání </w:t>
      </w:r>
      <w:r w:rsidR="00C9027A" w:rsidRPr="008E5EA0">
        <w:rPr>
          <w:rStyle w:val="bold"/>
          <w:b/>
          <w:bCs/>
          <w:sz w:val="24"/>
          <w:szCs w:val="24"/>
        </w:rPr>
        <w:t>i v případě elektronické komunikace s pacientem</w:t>
      </w:r>
      <w:r w:rsidR="00C9027A" w:rsidRPr="00323AA1">
        <w:rPr>
          <w:rStyle w:val="bold"/>
          <w:sz w:val="24"/>
          <w:szCs w:val="24"/>
        </w:rPr>
        <w:t xml:space="preserve"> </w:t>
      </w:r>
      <w:r w:rsidR="00C9027A" w:rsidRPr="00323AA1">
        <w:rPr>
          <w:sz w:val="24"/>
          <w:szCs w:val="24"/>
        </w:rPr>
        <w:t>(tj. telefonicky, e-mailem, telekonferencí, videokonferencí apod</w:t>
      </w:r>
      <w:r w:rsidR="00311B39">
        <w:rPr>
          <w:sz w:val="24"/>
          <w:szCs w:val="24"/>
        </w:rPr>
        <w:t>.).</w:t>
      </w:r>
      <w:r w:rsidR="00734FFC">
        <w:rPr>
          <w:sz w:val="24"/>
          <w:szCs w:val="24"/>
        </w:rPr>
        <w:t xml:space="preserve"> </w:t>
      </w:r>
      <w:r w:rsidR="00311B39">
        <w:rPr>
          <w:sz w:val="24"/>
          <w:szCs w:val="24"/>
        </w:rPr>
        <w:t>V</w:t>
      </w:r>
      <w:r w:rsidR="00734FFC">
        <w:rPr>
          <w:sz w:val="24"/>
          <w:szCs w:val="24"/>
        </w:rPr>
        <w:t xml:space="preserve">e výše uvedených případech </w:t>
      </w:r>
      <w:r w:rsidR="00311B39">
        <w:rPr>
          <w:sz w:val="24"/>
          <w:szCs w:val="24"/>
        </w:rPr>
        <w:t xml:space="preserve">lze </w:t>
      </w:r>
      <w:r w:rsidR="00734FFC">
        <w:rPr>
          <w:sz w:val="24"/>
          <w:szCs w:val="24"/>
        </w:rPr>
        <w:t xml:space="preserve">kód 00944 </w:t>
      </w:r>
      <w:r w:rsidR="00734FFC" w:rsidRPr="00734FFC">
        <w:rPr>
          <w:b/>
          <w:bCs/>
          <w:sz w:val="24"/>
          <w:szCs w:val="24"/>
        </w:rPr>
        <w:t>vykázat i u pacientů mladších 18 let</w:t>
      </w:r>
      <w:r w:rsidR="00734FFC">
        <w:rPr>
          <w:sz w:val="24"/>
          <w:szCs w:val="24"/>
        </w:rPr>
        <w:t>.</w:t>
      </w:r>
      <w:r w:rsidR="00C9027A" w:rsidRPr="00323AA1">
        <w:rPr>
          <w:sz w:val="24"/>
          <w:szCs w:val="24"/>
        </w:rPr>
        <w:t xml:space="preserve"> </w:t>
      </w:r>
    </w:p>
    <w:p w14:paraId="1FD07EC7" w14:textId="0AC0AD84" w:rsidR="00E46DCB" w:rsidRPr="008E45E9" w:rsidRDefault="00C14FC1" w:rsidP="00E46DCB">
      <w:pPr>
        <w:ind w:left="708"/>
        <w:jc w:val="both"/>
        <w:rPr>
          <w:color w:val="C00000"/>
          <w:sz w:val="24"/>
          <w:szCs w:val="24"/>
        </w:rPr>
      </w:pPr>
      <w:r w:rsidRPr="008E45E9">
        <w:rPr>
          <w:b/>
          <w:bCs/>
          <w:color w:val="C00000"/>
          <w:sz w:val="24"/>
          <w:szCs w:val="24"/>
        </w:rPr>
        <w:t>Možnost vykazovat k</w:t>
      </w:r>
      <w:r w:rsidR="00E46DCB" w:rsidRPr="008E45E9">
        <w:rPr>
          <w:b/>
          <w:bCs/>
          <w:color w:val="C00000"/>
          <w:sz w:val="24"/>
          <w:szCs w:val="24"/>
        </w:rPr>
        <w:t xml:space="preserve">ód 00944 </w:t>
      </w:r>
      <w:r w:rsidR="00E46DCB" w:rsidRPr="00903E36">
        <w:rPr>
          <w:b/>
          <w:bCs/>
          <w:color w:val="C00000"/>
          <w:sz w:val="24"/>
          <w:szCs w:val="24"/>
          <w:u w:val="single"/>
        </w:rPr>
        <w:t>ve smyslu elektronické konzultace lékaře s pacientem</w:t>
      </w:r>
      <w:r w:rsidR="00E46DCB" w:rsidRPr="008E45E9">
        <w:rPr>
          <w:b/>
          <w:bCs/>
          <w:color w:val="C00000"/>
          <w:sz w:val="24"/>
          <w:szCs w:val="24"/>
        </w:rPr>
        <w:t xml:space="preserve"> </w:t>
      </w:r>
      <w:r w:rsidR="002603E7">
        <w:rPr>
          <w:b/>
          <w:bCs/>
          <w:color w:val="C00000"/>
          <w:sz w:val="24"/>
          <w:szCs w:val="24"/>
        </w:rPr>
        <w:t xml:space="preserve">je </w:t>
      </w:r>
      <w:r w:rsidR="00E46DCB" w:rsidRPr="008E45E9">
        <w:rPr>
          <w:b/>
          <w:bCs/>
          <w:color w:val="C00000"/>
          <w:sz w:val="24"/>
          <w:szCs w:val="24"/>
        </w:rPr>
        <w:t>podle</w:t>
      </w:r>
      <w:r w:rsidR="00890BDB">
        <w:rPr>
          <w:b/>
          <w:bCs/>
          <w:color w:val="C00000"/>
          <w:sz w:val="24"/>
          <w:szCs w:val="24"/>
        </w:rPr>
        <w:t xml:space="preserve"> aktuálních </w:t>
      </w:r>
      <w:r w:rsidR="00E46DCB" w:rsidRPr="008E45E9">
        <w:rPr>
          <w:b/>
          <w:bCs/>
          <w:color w:val="C00000"/>
          <w:sz w:val="24"/>
          <w:szCs w:val="24"/>
        </w:rPr>
        <w:t>informací</w:t>
      </w:r>
      <w:r w:rsidR="00890BDB">
        <w:rPr>
          <w:b/>
          <w:bCs/>
          <w:color w:val="C00000"/>
          <w:sz w:val="24"/>
          <w:szCs w:val="24"/>
        </w:rPr>
        <w:t xml:space="preserve"> u</w:t>
      </w:r>
      <w:r w:rsidR="00E46DCB" w:rsidRPr="008E45E9">
        <w:rPr>
          <w:b/>
          <w:bCs/>
          <w:color w:val="C00000"/>
          <w:sz w:val="24"/>
          <w:szCs w:val="24"/>
        </w:rPr>
        <w:t xml:space="preserve"> </w:t>
      </w:r>
      <w:r w:rsidR="006659BE" w:rsidRPr="008E45E9">
        <w:rPr>
          <w:b/>
          <w:bCs/>
          <w:color w:val="C00000"/>
          <w:sz w:val="24"/>
          <w:szCs w:val="24"/>
        </w:rPr>
        <w:t xml:space="preserve">jednotlivých </w:t>
      </w:r>
      <w:r w:rsidR="00E46DCB" w:rsidRPr="008E45E9">
        <w:rPr>
          <w:b/>
          <w:bCs/>
          <w:color w:val="C00000"/>
          <w:sz w:val="24"/>
          <w:szCs w:val="24"/>
        </w:rPr>
        <w:t xml:space="preserve">ZP </w:t>
      </w:r>
      <w:r w:rsidR="00890BDB">
        <w:rPr>
          <w:b/>
          <w:bCs/>
          <w:color w:val="C00000"/>
          <w:sz w:val="24"/>
          <w:szCs w:val="24"/>
        </w:rPr>
        <w:t>rozdílná</w:t>
      </w:r>
      <w:r w:rsidR="008E45E9">
        <w:rPr>
          <w:b/>
          <w:bCs/>
          <w:color w:val="C00000"/>
          <w:sz w:val="24"/>
          <w:szCs w:val="24"/>
        </w:rPr>
        <w:t xml:space="preserve">. </w:t>
      </w:r>
      <w:r w:rsidR="008E45E9">
        <w:rPr>
          <w:color w:val="C00000"/>
          <w:sz w:val="24"/>
          <w:szCs w:val="24"/>
        </w:rPr>
        <w:t>Stav k</w:t>
      </w:r>
      <w:r w:rsidR="00675024">
        <w:rPr>
          <w:color w:val="C00000"/>
          <w:sz w:val="24"/>
          <w:szCs w:val="24"/>
        </w:rPr>
        <w:t>e</w:t>
      </w:r>
      <w:r w:rsidR="008E45E9">
        <w:rPr>
          <w:color w:val="C00000"/>
          <w:sz w:val="24"/>
          <w:szCs w:val="24"/>
        </w:rPr>
        <w:t> </w:t>
      </w:r>
      <w:r w:rsidR="0048781F">
        <w:rPr>
          <w:color w:val="C00000"/>
          <w:sz w:val="24"/>
          <w:szCs w:val="24"/>
        </w:rPr>
        <w:t>1</w:t>
      </w:r>
      <w:r w:rsidR="008E45E9">
        <w:rPr>
          <w:color w:val="C00000"/>
          <w:sz w:val="24"/>
          <w:szCs w:val="24"/>
        </w:rPr>
        <w:t>.</w:t>
      </w:r>
      <w:r w:rsidR="005F32C7">
        <w:rPr>
          <w:color w:val="C00000"/>
          <w:sz w:val="24"/>
          <w:szCs w:val="24"/>
        </w:rPr>
        <w:t>6</w:t>
      </w:r>
      <w:r w:rsidR="008E45E9">
        <w:rPr>
          <w:color w:val="C00000"/>
          <w:sz w:val="24"/>
          <w:szCs w:val="24"/>
        </w:rPr>
        <w:t>.2020:</w:t>
      </w:r>
    </w:p>
    <w:tbl>
      <w:tblPr>
        <w:tblStyle w:val="Mkatabulky"/>
        <w:tblW w:w="0" w:type="auto"/>
        <w:tblInd w:w="1659" w:type="dxa"/>
        <w:tblLook w:val="04A0" w:firstRow="1" w:lastRow="0" w:firstColumn="1" w:lastColumn="0" w:noHBand="0" w:noVBand="1"/>
      </w:tblPr>
      <w:tblGrid>
        <w:gridCol w:w="1418"/>
        <w:gridCol w:w="5140"/>
      </w:tblGrid>
      <w:tr w:rsidR="00E46DCB" w14:paraId="4063AB7F" w14:textId="77777777" w:rsidTr="002603E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224FC9" w14:textId="15BE9E23" w:rsidR="00E46DCB" w:rsidRPr="00E46DCB" w:rsidRDefault="008E45E9" w:rsidP="008E5E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</w:t>
            </w:r>
            <w:r w:rsidRPr="00E46DCB">
              <w:rPr>
                <w:b/>
                <w:bCs/>
                <w:sz w:val="24"/>
                <w:szCs w:val="24"/>
              </w:rPr>
              <w:t xml:space="preserve">íslo ZP 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BCB8" w14:textId="12BAF8D7" w:rsidR="00E46DCB" w:rsidRPr="00E46DCB" w:rsidRDefault="00890BDB" w:rsidP="008E5E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Proplácení 00944 </w:t>
            </w:r>
            <w:r w:rsidR="002603E7">
              <w:rPr>
                <w:b/>
                <w:bCs/>
                <w:sz w:val="24"/>
                <w:szCs w:val="24"/>
              </w:rPr>
              <w:t xml:space="preserve">v rámci </w:t>
            </w:r>
            <w:r>
              <w:rPr>
                <w:b/>
                <w:bCs/>
                <w:sz w:val="24"/>
                <w:szCs w:val="24"/>
              </w:rPr>
              <w:t>el. komunikace</w:t>
            </w:r>
          </w:p>
        </w:tc>
      </w:tr>
      <w:tr w:rsidR="00E46DCB" w14:paraId="282E6B55" w14:textId="77777777" w:rsidTr="002603E7"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</w:tcPr>
          <w:p w14:paraId="4AB6FA02" w14:textId="5C480196" w:rsidR="00E46DCB" w:rsidRPr="00E46DCB" w:rsidRDefault="00903E36" w:rsidP="00C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</w:tcPr>
          <w:p w14:paraId="68A1F484" w14:textId="0C3BA354" w:rsidR="00E46DCB" w:rsidRPr="00E46DCB" w:rsidRDefault="00890BDB" w:rsidP="009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 do odvolání</w:t>
            </w:r>
            <w:r w:rsidR="004E0525">
              <w:rPr>
                <w:sz w:val="24"/>
                <w:szCs w:val="24"/>
              </w:rPr>
              <w:t xml:space="preserve"> zatím proplácí</w:t>
            </w:r>
            <w:r w:rsidR="003A4748">
              <w:rPr>
                <w:sz w:val="24"/>
                <w:szCs w:val="24"/>
              </w:rPr>
              <w:t xml:space="preserve"> i po 1.6.</w:t>
            </w:r>
          </w:p>
        </w:tc>
      </w:tr>
      <w:tr w:rsidR="00E46DCB" w14:paraId="44452627" w14:textId="77777777" w:rsidTr="002603E7">
        <w:tc>
          <w:tcPr>
            <w:tcW w:w="1418" w:type="dxa"/>
            <w:tcBorders>
              <w:left w:val="single" w:sz="8" w:space="0" w:color="auto"/>
            </w:tcBorders>
          </w:tcPr>
          <w:p w14:paraId="17D86DA1" w14:textId="1FC26100" w:rsidR="00E46DCB" w:rsidRPr="00B46DC7" w:rsidRDefault="00903E36" w:rsidP="00C14FC1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201</w:t>
            </w:r>
          </w:p>
        </w:tc>
        <w:tc>
          <w:tcPr>
            <w:tcW w:w="5140" w:type="dxa"/>
            <w:tcBorders>
              <w:right w:val="single" w:sz="8" w:space="0" w:color="auto"/>
            </w:tcBorders>
          </w:tcPr>
          <w:p w14:paraId="64F2737B" w14:textId="274DB81C" w:rsidR="00E46DCB" w:rsidRPr="00B46DC7" w:rsidRDefault="00890BDB" w:rsidP="00903E36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 xml:space="preserve">neproplácí od </w:t>
            </w:r>
            <w:r w:rsidR="00903E36" w:rsidRPr="00B46DC7">
              <w:rPr>
                <w:color w:val="C00000"/>
                <w:sz w:val="24"/>
                <w:szCs w:val="24"/>
              </w:rPr>
              <w:t>18.5.2020</w:t>
            </w:r>
          </w:p>
        </w:tc>
      </w:tr>
      <w:tr w:rsidR="00E46DCB" w14:paraId="171FD675" w14:textId="77777777" w:rsidTr="002603E7">
        <w:tc>
          <w:tcPr>
            <w:tcW w:w="1418" w:type="dxa"/>
            <w:tcBorders>
              <w:left w:val="single" w:sz="8" w:space="0" w:color="auto"/>
            </w:tcBorders>
          </w:tcPr>
          <w:p w14:paraId="2BD5724C" w14:textId="76CE9690" w:rsidR="00E46DCB" w:rsidRPr="00B46DC7" w:rsidRDefault="00903E36" w:rsidP="00C14FC1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205</w:t>
            </w:r>
          </w:p>
        </w:tc>
        <w:tc>
          <w:tcPr>
            <w:tcW w:w="5140" w:type="dxa"/>
            <w:tcBorders>
              <w:right w:val="single" w:sz="8" w:space="0" w:color="auto"/>
            </w:tcBorders>
          </w:tcPr>
          <w:p w14:paraId="368E9611" w14:textId="7B4CBF99" w:rsidR="00E46DCB" w:rsidRPr="00B46DC7" w:rsidRDefault="0048781F" w:rsidP="00903E36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neproplácí od 1.6.2020</w:t>
            </w:r>
          </w:p>
        </w:tc>
      </w:tr>
      <w:tr w:rsidR="00903E36" w14:paraId="5245EB1C" w14:textId="77777777" w:rsidTr="002603E7">
        <w:tc>
          <w:tcPr>
            <w:tcW w:w="1418" w:type="dxa"/>
            <w:tcBorders>
              <w:left w:val="single" w:sz="8" w:space="0" w:color="auto"/>
            </w:tcBorders>
          </w:tcPr>
          <w:p w14:paraId="3CFE0046" w14:textId="01076C28" w:rsidR="00903E36" w:rsidRPr="00B46DC7" w:rsidRDefault="000C21F9" w:rsidP="00C14FC1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207</w:t>
            </w:r>
          </w:p>
        </w:tc>
        <w:tc>
          <w:tcPr>
            <w:tcW w:w="5140" w:type="dxa"/>
            <w:tcBorders>
              <w:right w:val="single" w:sz="8" w:space="0" w:color="auto"/>
            </w:tcBorders>
          </w:tcPr>
          <w:p w14:paraId="775D52FF" w14:textId="1A36F811" w:rsidR="00903E36" w:rsidRPr="00B46DC7" w:rsidRDefault="00890BDB" w:rsidP="00903E36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neproplácí od 18.5.2020</w:t>
            </w:r>
          </w:p>
        </w:tc>
      </w:tr>
      <w:tr w:rsidR="001E466F" w14:paraId="268313E3" w14:textId="77777777" w:rsidTr="002603E7">
        <w:tc>
          <w:tcPr>
            <w:tcW w:w="1418" w:type="dxa"/>
            <w:tcBorders>
              <w:left w:val="single" w:sz="8" w:space="0" w:color="auto"/>
            </w:tcBorders>
          </w:tcPr>
          <w:p w14:paraId="55899ACF" w14:textId="33B1EEE5" w:rsidR="001E466F" w:rsidRPr="00B46DC7" w:rsidRDefault="001E466F" w:rsidP="00C14FC1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209</w:t>
            </w:r>
          </w:p>
        </w:tc>
        <w:tc>
          <w:tcPr>
            <w:tcW w:w="5140" w:type="dxa"/>
            <w:tcBorders>
              <w:right w:val="single" w:sz="8" w:space="0" w:color="auto"/>
            </w:tcBorders>
          </w:tcPr>
          <w:p w14:paraId="1B04E99E" w14:textId="1AA247E8" w:rsidR="001E466F" w:rsidRPr="00B46DC7" w:rsidRDefault="0048781F" w:rsidP="00903E36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neproplácí od 1.6.2020</w:t>
            </w:r>
          </w:p>
        </w:tc>
      </w:tr>
      <w:tr w:rsidR="008E0980" w14:paraId="2A22527F" w14:textId="77777777" w:rsidTr="002603E7">
        <w:tc>
          <w:tcPr>
            <w:tcW w:w="1418" w:type="dxa"/>
            <w:tcBorders>
              <w:left w:val="single" w:sz="8" w:space="0" w:color="auto"/>
            </w:tcBorders>
          </w:tcPr>
          <w:p w14:paraId="58ECF801" w14:textId="4515730F" w:rsidR="008E0980" w:rsidRPr="00B46DC7" w:rsidRDefault="008E0980" w:rsidP="008E0980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211</w:t>
            </w:r>
          </w:p>
        </w:tc>
        <w:tc>
          <w:tcPr>
            <w:tcW w:w="5140" w:type="dxa"/>
            <w:tcBorders>
              <w:right w:val="single" w:sz="8" w:space="0" w:color="auto"/>
            </w:tcBorders>
          </w:tcPr>
          <w:p w14:paraId="15F31967" w14:textId="433B9B31" w:rsidR="008E0980" w:rsidRPr="00B46DC7" w:rsidRDefault="008E0980" w:rsidP="008E0980">
            <w:pPr>
              <w:jc w:val="center"/>
              <w:rPr>
                <w:color w:val="C00000"/>
                <w:sz w:val="24"/>
                <w:szCs w:val="24"/>
              </w:rPr>
            </w:pPr>
            <w:r w:rsidRPr="00B46DC7">
              <w:rPr>
                <w:color w:val="C00000"/>
                <w:sz w:val="24"/>
                <w:szCs w:val="24"/>
              </w:rPr>
              <w:t>neproplácí od 18.5.2020</w:t>
            </w:r>
          </w:p>
        </w:tc>
      </w:tr>
      <w:tr w:rsidR="008E0980" w14:paraId="320B13F5" w14:textId="77777777" w:rsidTr="002603E7"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08C500E1" w14:textId="635B798B" w:rsidR="008E0980" w:rsidRPr="001E466F" w:rsidRDefault="008E0980" w:rsidP="008E0980">
            <w:pPr>
              <w:jc w:val="center"/>
              <w:rPr>
                <w:sz w:val="24"/>
                <w:szCs w:val="24"/>
              </w:rPr>
            </w:pPr>
            <w:r w:rsidRPr="001E466F">
              <w:rPr>
                <w:sz w:val="24"/>
                <w:szCs w:val="24"/>
              </w:rPr>
              <w:t>213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</w:tcPr>
          <w:p w14:paraId="08BF6825" w14:textId="32F299E3" w:rsidR="008E0980" w:rsidRPr="00890BDB" w:rsidRDefault="005F32C7" w:rsidP="008E09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A4748" w:rsidRPr="005F32C7">
              <w:rPr>
                <w:sz w:val="24"/>
                <w:szCs w:val="24"/>
              </w:rPr>
              <w:t>odle</w:t>
            </w:r>
            <w:r w:rsidRPr="005F32C7">
              <w:rPr>
                <w:sz w:val="24"/>
                <w:szCs w:val="24"/>
              </w:rPr>
              <w:t xml:space="preserve"> webových stránek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zatím </w:t>
            </w:r>
            <w:proofErr w:type="spellStart"/>
            <w:r>
              <w:rPr>
                <w:sz w:val="24"/>
                <w:szCs w:val="24"/>
              </w:rPr>
              <w:t>propláci</w:t>
            </w:r>
            <w:proofErr w:type="spellEnd"/>
            <w:r w:rsidRPr="005F32C7">
              <w:rPr>
                <w:color w:val="FF0000"/>
                <w:sz w:val="24"/>
                <w:szCs w:val="24"/>
              </w:rPr>
              <w:t xml:space="preserve">  </w:t>
            </w:r>
            <w:r w:rsidR="003A4748" w:rsidRPr="005F32C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CEB094C" w14:textId="5133049B" w:rsidR="00E46DCB" w:rsidRDefault="00311B39" w:rsidP="00E46DCB">
      <w:r>
        <w:tab/>
      </w:r>
    </w:p>
    <w:p w14:paraId="6F91E355" w14:textId="2298CB24" w:rsidR="00F81714" w:rsidRPr="00E17733" w:rsidRDefault="00311B39" w:rsidP="00E46DCB">
      <w:pPr>
        <w:rPr>
          <w:b/>
          <w:bCs/>
          <w:sz w:val="24"/>
          <w:szCs w:val="24"/>
          <w:u w:val="single"/>
        </w:rPr>
      </w:pPr>
      <w:r>
        <w:tab/>
      </w:r>
      <w:proofErr w:type="spellStart"/>
      <w:r w:rsidRPr="00E17733">
        <w:rPr>
          <w:b/>
          <w:bCs/>
          <w:sz w:val="24"/>
          <w:szCs w:val="24"/>
          <w:u w:val="single"/>
        </w:rPr>
        <w:t>VoZP</w:t>
      </w:r>
      <w:proofErr w:type="spellEnd"/>
      <w:r w:rsidRPr="00E17733">
        <w:rPr>
          <w:b/>
          <w:bCs/>
          <w:sz w:val="24"/>
          <w:szCs w:val="24"/>
          <w:u w:val="single"/>
        </w:rPr>
        <w:t xml:space="preserve"> (201) - problém</w:t>
      </w:r>
      <w:r w:rsidR="00E17733">
        <w:rPr>
          <w:b/>
          <w:bCs/>
          <w:sz w:val="24"/>
          <w:szCs w:val="24"/>
          <w:u w:val="single"/>
        </w:rPr>
        <w:t>y</w:t>
      </w:r>
      <w:r w:rsidRPr="00E17733">
        <w:rPr>
          <w:b/>
          <w:bCs/>
          <w:sz w:val="24"/>
          <w:szCs w:val="24"/>
          <w:u w:val="single"/>
        </w:rPr>
        <w:t xml:space="preserve"> s úhradou kódu 00944 za březen: </w:t>
      </w:r>
    </w:p>
    <w:p w14:paraId="273B7F4A" w14:textId="6D2B7D52" w:rsidR="00311B39" w:rsidRDefault="00F81714" w:rsidP="00F8171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Pojišťovna </w:t>
      </w:r>
      <w:r w:rsidR="00FC0D89">
        <w:rPr>
          <w:sz w:val="24"/>
          <w:szCs w:val="24"/>
        </w:rPr>
        <w:t xml:space="preserve">ve vyúčtování za březen 2020 </w:t>
      </w:r>
      <w:r>
        <w:rPr>
          <w:sz w:val="24"/>
          <w:szCs w:val="24"/>
        </w:rPr>
        <w:t xml:space="preserve">odmítla kódy </w:t>
      </w:r>
      <w:r w:rsidR="00E17733">
        <w:rPr>
          <w:sz w:val="24"/>
          <w:szCs w:val="24"/>
        </w:rPr>
        <w:t xml:space="preserve">00944 </w:t>
      </w:r>
      <w:r>
        <w:rPr>
          <w:sz w:val="24"/>
          <w:szCs w:val="24"/>
        </w:rPr>
        <w:t xml:space="preserve">vykázané u pacientů </w:t>
      </w:r>
      <w:r w:rsidRPr="00FC0D89">
        <w:rPr>
          <w:b/>
          <w:bCs/>
          <w:sz w:val="24"/>
          <w:szCs w:val="24"/>
        </w:rPr>
        <w:t>mladších 18 let věku</w:t>
      </w:r>
      <w:r>
        <w:rPr>
          <w:sz w:val="24"/>
          <w:szCs w:val="24"/>
        </w:rPr>
        <w:t xml:space="preserve">. Došlo k tomu v důsledku </w:t>
      </w:r>
      <w:r w:rsidRPr="00F81714">
        <w:rPr>
          <w:b/>
          <w:bCs/>
          <w:sz w:val="24"/>
          <w:szCs w:val="24"/>
        </w:rPr>
        <w:t>chyby systému</w:t>
      </w:r>
      <w:r>
        <w:rPr>
          <w:sz w:val="24"/>
          <w:szCs w:val="24"/>
        </w:rPr>
        <w:t xml:space="preserve">, která byla již odstraněna. Odmítnuté kódy pojišťovna </w:t>
      </w:r>
      <w:r w:rsidRPr="00F81714">
        <w:rPr>
          <w:b/>
          <w:bCs/>
          <w:sz w:val="24"/>
          <w:szCs w:val="24"/>
        </w:rPr>
        <w:t>zpětně uzná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postrevizí</w:t>
      </w:r>
      <w:proofErr w:type="spellEnd"/>
      <w:r>
        <w:rPr>
          <w:sz w:val="24"/>
          <w:szCs w:val="24"/>
        </w:rPr>
        <w:t xml:space="preserve"> a doplatek se připojí k vyúčtování za 4/2020.</w:t>
      </w:r>
      <w:r w:rsidR="00975E32">
        <w:rPr>
          <w:sz w:val="24"/>
          <w:szCs w:val="24"/>
        </w:rPr>
        <w:t xml:space="preserve"> Automaticky, </w:t>
      </w:r>
      <w:r w:rsidR="00975E32" w:rsidRPr="00975E32">
        <w:rPr>
          <w:b/>
          <w:bCs/>
          <w:sz w:val="24"/>
          <w:szCs w:val="24"/>
        </w:rPr>
        <w:t>bez nutnosti posílat opravnou dávku</w:t>
      </w:r>
      <w:r w:rsidR="00975E32">
        <w:rPr>
          <w:sz w:val="24"/>
          <w:szCs w:val="24"/>
        </w:rPr>
        <w:t>.</w:t>
      </w:r>
    </w:p>
    <w:p w14:paraId="38F8344B" w14:textId="77777777" w:rsidR="00311B39" w:rsidRPr="00E46DCB" w:rsidRDefault="00311B39" w:rsidP="00E46DCB"/>
    <w:p w14:paraId="3B139399" w14:textId="77777777" w:rsidR="008B3CF0" w:rsidRPr="008B3CF0" w:rsidRDefault="008B3CF0" w:rsidP="00DE52A4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>VZP (111)</w:t>
      </w:r>
    </w:p>
    <w:p w14:paraId="2EF66AB9" w14:textId="49B18A4D" w:rsidR="00182645" w:rsidRPr="00323AA1" w:rsidRDefault="00182645" w:rsidP="008B3CF0">
      <w:pPr>
        <w:pStyle w:val="Odstavecseseznamem"/>
        <w:spacing w:before="240"/>
        <w:jc w:val="both"/>
        <w:rPr>
          <w:b/>
          <w:bCs/>
          <w:sz w:val="24"/>
          <w:szCs w:val="24"/>
        </w:rPr>
      </w:pPr>
      <w:r w:rsidRPr="00323AA1">
        <w:rPr>
          <w:b/>
          <w:bCs/>
          <w:sz w:val="24"/>
          <w:szCs w:val="24"/>
        </w:rPr>
        <w:t>Mi</w:t>
      </w:r>
      <w:r w:rsidRPr="00323AA1">
        <w:rPr>
          <w:rFonts w:cstheme="minorHAnsi"/>
          <w:b/>
          <w:bCs/>
          <w:sz w:val="24"/>
          <w:szCs w:val="24"/>
        </w:rPr>
        <w:t xml:space="preserve">mořádné opatření </w:t>
      </w:r>
      <w:proofErr w:type="gramStart"/>
      <w:r w:rsidRPr="00323AA1">
        <w:rPr>
          <w:rFonts w:cstheme="minorHAnsi"/>
          <w:b/>
          <w:bCs/>
          <w:sz w:val="24"/>
          <w:szCs w:val="24"/>
        </w:rPr>
        <w:t>VZP - stabilizační</w:t>
      </w:r>
      <w:proofErr w:type="gramEnd"/>
      <w:r w:rsidRPr="00323AA1">
        <w:rPr>
          <w:rFonts w:cstheme="minorHAnsi"/>
          <w:b/>
          <w:bCs/>
          <w:sz w:val="24"/>
          <w:szCs w:val="24"/>
        </w:rPr>
        <w:t xml:space="preserve"> platba pro poskytovatele stomatologické péče v souvislosti onemocněním COVID-19 </w:t>
      </w:r>
    </w:p>
    <w:p w14:paraId="078E6566" w14:textId="451C2194" w:rsidR="00182645" w:rsidRDefault="006F13B5" w:rsidP="006F13B5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Hlavní část p</w:t>
      </w:r>
      <w:r w:rsidR="00323AA1">
        <w:rPr>
          <w:rFonts w:cstheme="minorHAnsi"/>
          <w:sz w:val="24"/>
          <w:szCs w:val="24"/>
        </w:rPr>
        <w:t>rogram</w:t>
      </w:r>
      <w:r>
        <w:rPr>
          <w:rFonts w:cstheme="minorHAnsi"/>
          <w:sz w:val="24"/>
          <w:szCs w:val="24"/>
        </w:rPr>
        <w:t>u</w:t>
      </w:r>
      <w:r w:rsidR="00323AA1">
        <w:rPr>
          <w:rFonts w:cstheme="minorHAnsi"/>
          <w:sz w:val="24"/>
          <w:szCs w:val="24"/>
        </w:rPr>
        <w:t xml:space="preserve"> je v podstatě postaven</w:t>
      </w:r>
      <w:r>
        <w:rPr>
          <w:rFonts w:cstheme="minorHAnsi"/>
          <w:sz w:val="24"/>
          <w:szCs w:val="24"/>
        </w:rPr>
        <w:t>a</w:t>
      </w:r>
      <w:r w:rsidR="00323AA1">
        <w:rPr>
          <w:rFonts w:cstheme="minorHAnsi"/>
          <w:sz w:val="24"/>
          <w:szCs w:val="24"/>
        </w:rPr>
        <w:t xml:space="preserve"> na </w:t>
      </w:r>
      <w:r w:rsidR="00323AA1" w:rsidRPr="006659BE">
        <w:rPr>
          <w:rFonts w:cstheme="minorHAnsi"/>
          <w:b/>
          <w:bCs/>
          <w:sz w:val="24"/>
          <w:szCs w:val="24"/>
        </w:rPr>
        <w:t>dočasném zavedení zálohových plateb</w:t>
      </w:r>
      <w:r w:rsidR="00323AA1">
        <w:rPr>
          <w:rFonts w:cstheme="minorHAnsi"/>
          <w:sz w:val="24"/>
          <w:szCs w:val="24"/>
        </w:rPr>
        <w:t>, jak je známe ze všeob</w:t>
      </w:r>
      <w:r w:rsidR="006659BE">
        <w:rPr>
          <w:rFonts w:cstheme="minorHAnsi"/>
          <w:sz w:val="24"/>
          <w:szCs w:val="24"/>
        </w:rPr>
        <w:t>ecné</w:t>
      </w:r>
      <w:r w:rsidR="00323AA1">
        <w:rPr>
          <w:rFonts w:cstheme="minorHAnsi"/>
          <w:sz w:val="24"/>
          <w:szCs w:val="24"/>
        </w:rPr>
        <w:t xml:space="preserve"> medicíny</w:t>
      </w:r>
      <w:r w:rsidR="005352FF">
        <w:rPr>
          <w:rFonts w:cstheme="minorHAnsi"/>
          <w:sz w:val="24"/>
          <w:szCs w:val="24"/>
        </w:rPr>
        <w:t>, a má sloužit</w:t>
      </w:r>
      <w:r w:rsidR="00323AA1">
        <w:rPr>
          <w:rFonts w:cstheme="minorHAnsi"/>
          <w:sz w:val="24"/>
          <w:szCs w:val="24"/>
        </w:rPr>
        <w:t xml:space="preserve"> k zajištění finančních prostředků pro </w:t>
      </w:r>
      <w:r w:rsidR="005352FF">
        <w:rPr>
          <w:rFonts w:cstheme="minorHAnsi"/>
          <w:sz w:val="24"/>
          <w:szCs w:val="24"/>
        </w:rPr>
        <w:t xml:space="preserve">udržení </w:t>
      </w:r>
      <w:r w:rsidR="00323AA1">
        <w:rPr>
          <w:rFonts w:cstheme="minorHAnsi"/>
          <w:sz w:val="24"/>
          <w:szCs w:val="24"/>
        </w:rPr>
        <w:t>chod</w:t>
      </w:r>
      <w:r w:rsidR="005352FF">
        <w:rPr>
          <w:rFonts w:cstheme="minorHAnsi"/>
          <w:sz w:val="24"/>
          <w:szCs w:val="24"/>
        </w:rPr>
        <w:t>u</w:t>
      </w:r>
      <w:r w:rsidR="00323AA1">
        <w:rPr>
          <w:rFonts w:cstheme="minorHAnsi"/>
          <w:sz w:val="24"/>
          <w:szCs w:val="24"/>
        </w:rPr>
        <w:t xml:space="preserve"> ordinací (mzdy</w:t>
      </w:r>
      <w:r w:rsidR="005352FF">
        <w:rPr>
          <w:rFonts w:cstheme="minorHAnsi"/>
          <w:sz w:val="24"/>
          <w:szCs w:val="24"/>
        </w:rPr>
        <w:t>, nájmy</w:t>
      </w:r>
      <w:r w:rsidR="00323AA1">
        <w:rPr>
          <w:rFonts w:cstheme="minorHAnsi"/>
          <w:sz w:val="24"/>
          <w:szCs w:val="24"/>
        </w:rPr>
        <w:t xml:space="preserve"> atd.)</w:t>
      </w:r>
      <w:r w:rsidR="00DE52A4">
        <w:rPr>
          <w:rFonts w:cstheme="minorHAnsi"/>
          <w:sz w:val="24"/>
          <w:szCs w:val="24"/>
        </w:rPr>
        <w:t xml:space="preserve"> po dobu omezení spektra výkonů </w:t>
      </w:r>
      <w:r w:rsidR="005352FF">
        <w:rPr>
          <w:rFonts w:cstheme="minorHAnsi"/>
          <w:sz w:val="24"/>
          <w:szCs w:val="24"/>
        </w:rPr>
        <w:t>a</w:t>
      </w:r>
      <w:r w:rsidR="00DE52A4">
        <w:rPr>
          <w:rFonts w:cstheme="minorHAnsi"/>
          <w:sz w:val="24"/>
          <w:szCs w:val="24"/>
        </w:rPr>
        <w:t xml:space="preserve"> významného snížení počtů pacientů v našich ordinacích. Lze zjednodušeně říci, že jde o jakousi bezúročnou půjčku, která bude finančně vypořádána po 150 dnech po ukončení mimořádných opatření – jak bude vypořádání probíhat závisí </w:t>
      </w:r>
      <w:r w:rsidR="005352FF">
        <w:rPr>
          <w:rFonts w:cstheme="minorHAnsi"/>
          <w:sz w:val="24"/>
          <w:szCs w:val="24"/>
        </w:rPr>
        <w:t xml:space="preserve">ovšem i </w:t>
      </w:r>
      <w:r w:rsidR="00DE52A4">
        <w:rPr>
          <w:rFonts w:cstheme="minorHAnsi"/>
          <w:sz w:val="24"/>
          <w:szCs w:val="24"/>
        </w:rPr>
        <w:t xml:space="preserve">na délce epidemie a dalších faktorů (splátkový kalendář, zápočet </w:t>
      </w:r>
      <w:proofErr w:type="gramStart"/>
      <w:r w:rsidR="00DE52A4">
        <w:rPr>
          <w:rFonts w:cstheme="minorHAnsi"/>
          <w:sz w:val="24"/>
          <w:szCs w:val="24"/>
        </w:rPr>
        <w:t>výkonů,…</w:t>
      </w:r>
      <w:proofErr w:type="gramEnd"/>
      <w:r w:rsidR="00DE52A4">
        <w:rPr>
          <w:rFonts w:cstheme="minorHAnsi"/>
          <w:sz w:val="24"/>
          <w:szCs w:val="24"/>
        </w:rPr>
        <w:t>).</w:t>
      </w:r>
    </w:p>
    <w:p w14:paraId="3EFEC970" w14:textId="2174A8C2" w:rsidR="00802307" w:rsidRDefault="0090675B" w:rsidP="006F13B5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  <w:r w:rsidRPr="0090675B">
        <w:rPr>
          <w:rFonts w:cstheme="minorHAnsi"/>
          <w:b/>
          <w:bCs/>
          <w:sz w:val="24"/>
          <w:szCs w:val="24"/>
        </w:rPr>
        <w:t>Opatření je ovšem</w:t>
      </w:r>
      <w:r w:rsidR="00802307" w:rsidRPr="0090675B">
        <w:rPr>
          <w:rFonts w:cstheme="minorHAnsi"/>
          <w:b/>
          <w:bCs/>
          <w:sz w:val="24"/>
          <w:szCs w:val="24"/>
        </w:rPr>
        <w:t xml:space="preserve"> vázán</w:t>
      </w:r>
      <w:r w:rsidRPr="0090675B">
        <w:rPr>
          <w:rFonts w:cstheme="minorHAnsi"/>
          <w:b/>
          <w:bCs/>
          <w:sz w:val="24"/>
          <w:szCs w:val="24"/>
        </w:rPr>
        <w:t>o</w:t>
      </w:r>
      <w:r w:rsidR="00802307" w:rsidRPr="0090675B">
        <w:rPr>
          <w:rFonts w:cstheme="minorHAnsi"/>
          <w:b/>
          <w:bCs/>
          <w:sz w:val="24"/>
          <w:szCs w:val="24"/>
        </w:rPr>
        <w:t xml:space="preserve"> na program VZP PLUS</w:t>
      </w:r>
      <w:r w:rsidR="00802307">
        <w:rPr>
          <w:rFonts w:cstheme="minorHAnsi"/>
          <w:sz w:val="24"/>
          <w:szCs w:val="24"/>
        </w:rPr>
        <w:t xml:space="preserve"> – může ho tedy využít ten PZL, který je do programu přihlášen nebo který se přihlásí (čerpat zálohu může </w:t>
      </w:r>
      <w:r>
        <w:rPr>
          <w:rFonts w:cstheme="minorHAnsi"/>
          <w:sz w:val="24"/>
          <w:szCs w:val="24"/>
        </w:rPr>
        <w:t xml:space="preserve">nejdříve </w:t>
      </w:r>
      <w:r w:rsidR="00802307">
        <w:rPr>
          <w:rFonts w:cstheme="minorHAnsi"/>
          <w:sz w:val="24"/>
          <w:szCs w:val="24"/>
        </w:rPr>
        <w:t>dnem podepsání dodatku s</w:t>
      </w:r>
      <w:r>
        <w:rPr>
          <w:rFonts w:cstheme="minorHAnsi"/>
          <w:sz w:val="24"/>
          <w:szCs w:val="24"/>
        </w:rPr>
        <w:t> </w:t>
      </w:r>
      <w:r w:rsidR="00802307">
        <w:rPr>
          <w:rFonts w:cstheme="minorHAnsi"/>
          <w:sz w:val="24"/>
          <w:szCs w:val="24"/>
        </w:rPr>
        <w:t>VZP</w:t>
      </w:r>
      <w:r>
        <w:rPr>
          <w:rFonts w:cstheme="minorHAnsi"/>
          <w:sz w:val="24"/>
          <w:szCs w:val="24"/>
        </w:rPr>
        <w:t>)</w:t>
      </w:r>
      <w:r w:rsidR="008023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802307">
        <w:rPr>
          <w:rFonts w:cstheme="minorHAnsi"/>
          <w:sz w:val="24"/>
          <w:szCs w:val="24"/>
        </w:rPr>
        <w:t>odatky</w:t>
      </w:r>
      <w:r>
        <w:rPr>
          <w:rFonts w:cstheme="minorHAnsi"/>
          <w:sz w:val="24"/>
          <w:szCs w:val="24"/>
        </w:rPr>
        <w:t xml:space="preserve"> k programu VZP PLUS</w:t>
      </w:r>
      <w:r w:rsidR="00802307">
        <w:rPr>
          <w:rFonts w:cstheme="minorHAnsi"/>
          <w:sz w:val="24"/>
          <w:szCs w:val="24"/>
        </w:rPr>
        <w:t xml:space="preserve"> byly počátkem roku rozeslány všem</w:t>
      </w:r>
      <w:r>
        <w:rPr>
          <w:rFonts w:cstheme="minorHAnsi"/>
          <w:sz w:val="24"/>
          <w:szCs w:val="24"/>
        </w:rPr>
        <w:t xml:space="preserve"> PZL, pokud jej zájemce nenajde, může</w:t>
      </w:r>
      <w:r w:rsidR="00802307">
        <w:rPr>
          <w:rFonts w:cstheme="minorHAnsi"/>
          <w:sz w:val="24"/>
          <w:szCs w:val="24"/>
        </w:rPr>
        <w:t xml:space="preserve"> zavolat o nový</w:t>
      </w:r>
      <w:r>
        <w:rPr>
          <w:rFonts w:cstheme="minorHAnsi"/>
          <w:sz w:val="24"/>
          <w:szCs w:val="24"/>
        </w:rPr>
        <w:t xml:space="preserve"> na příslušnou pobočku VZP</w:t>
      </w:r>
      <w:r w:rsidR="00802307">
        <w:rPr>
          <w:rFonts w:cstheme="minorHAnsi"/>
          <w:sz w:val="24"/>
          <w:szCs w:val="24"/>
        </w:rPr>
        <w:t xml:space="preserve">. </w:t>
      </w:r>
      <w:r w:rsidR="00802307" w:rsidRPr="0090675B">
        <w:rPr>
          <w:rFonts w:cstheme="minorHAnsi"/>
          <w:b/>
          <w:bCs/>
          <w:sz w:val="24"/>
          <w:szCs w:val="24"/>
        </w:rPr>
        <w:t>Čerpání záloh je dobrovolné</w:t>
      </w:r>
      <w:r w:rsidR="00802307">
        <w:rPr>
          <w:rFonts w:cstheme="minorHAnsi"/>
          <w:sz w:val="24"/>
          <w:szCs w:val="24"/>
        </w:rPr>
        <w:t xml:space="preserve"> – každý si musí spočítat, zda je potřebuje a zda je bude schopen v budoucnu splati</w:t>
      </w:r>
      <w:r w:rsidR="00E33C36">
        <w:rPr>
          <w:rFonts w:cstheme="minorHAnsi"/>
          <w:sz w:val="24"/>
          <w:szCs w:val="24"/>
        </w:rPr>
        <w:t>t (to platí pro zálohy i všech ostatních ZP)</w:t>
      </w:r>
      <w:r w:rsidR="00802307">
        <w:rPr>
          <w:rFonts w:cstheme="minorHAnsi"/>
          <w:sz w:val="24"/>
          <w:szCs w:val="24"/>
        </w:rPr>
        <w:t xml:space="preserve">. Záloha bude činit </w:t>
      </w:r>
      <w:r w:rsidR="00802307" w:rsidRPr="0090675B">
        <w:rPr>
          <w:rFonts w:cstheme="minorHAnsi"/>
          <w:b/>
          <w:bCs/>
          <w:sz w:val="24"/>
          <w:szCs w:val="24"/>
        </w:rPr>
        <w:t>50 000 Kč na 1 IČP</w:t>
      </w:r>
      <w:r w:rsidR="00802307">
        <w:rPr>
          <w:rFonts w:cstheme="minorHAnsi"/>
          <w:sz w:val="24"/>
          <w:szCs w:val="24"/>
        </w:rPr>
        <w:t xml:space="preserve"> s úvazkem min</w:t>
      </w:r>
      <w:r>
        <w:rPr>
          <w:rFonts w:cstheme="minorHAnsi"/>
          <w:sz w:val="24"/>
          <w:szCs w:val="24"/>
        </w:rPr>
        <w:t>imálně</w:t>
      </w:r>
      <w:r w:rsidR="00802307">
        <w:rPr>
          <w:rFonts w:cstheme="minorHAnsi"/>
          <w:sz w:val="24"/>
          <w:szCs w:val="24"/>
        </w:rPr>
        <w:t xml:space="preserve"> 17 hodin</w:t>
      </w:r>
      <w:r>
        <w:rPr>
          <w:rFonts w:cstheme="minorHAnsi"/>
          <w:sz w:val="24"/>
          <w:szCs w:val="24"/>
        </w:rPr>
        <w:t xml:space="preserve"> týdně (tato suma se odvíjí od průměrné měsíční úhrady v ČR)</w:t>
      </w:r>
      <w:r w:rsidR="0008330D">
        <w:rPr>
          <w:rFonts w:cstheme="minorHAnsi"/>
          <w:sz w:val="24"/>
          <w:szCs w:val="24"/>
        </w:rPr>
        <w:t xml:space="preserve"> a </w:t>
      </w:r>
      <w:r w:rsidR="0008330D" w:rsidRPr="0008330D">
        <w:rPr>
          <w:rFonts w:cstheme="minorHAnsi"/>
          <w:b/>
          <w:bCs/>
          <w:sz w:val="24"/>
          <w:szCs w:val="24"/>
        </w:rPr>
        <w:t>aktivuje se vykázáním signálního kódu 00939</w:t>
      </w:r>
      <w:r w:rsidR="00262320">
        <w:rPr>
          <w:rFonts w:cstheme="minorHAnsi"/>
          <w:sz w:val="24"/>
          <w:szCs w:val="24"/>
        </w:rPr>
        <w:t>.</w:t>
      </w:r>
      <w:r w:rsidR="00E14892">
        <w:rPr>
          <w:rFonts w:cstheme="minorHAnsi"/>
          <w:sz w:val="24"/>
          <w:szCs w:val="24"/>
        </w:rPr>
        <w:t xml:space="preserve"> </w:t>
      </w:r>
      <w:r w:rsidR="006F13B5">
        <w:rPr>
          <w:rFonts w:cstheme="minorHAnsi"/>
          <w:sz w:val="24"/>
          <w:szCs w:val="24"/>
        </w:rPr>
        <w:t xml:space="preserve">Zálohovou platbu lze čerpat již </w:t>
      </w:r>
      <w:r w:rsidR="006716F0">
        <w:rPr>
          <w:rFonts w:cstheme="minorHAnsi"/>
          <w:sz w:val="24"/>
          <w:szCs w:val="24"/>
        </w:rPr>
        <w:t>v</w:t>
      </w:r>
      <w:r w:rsidR="006F13B5">
        <w:rPr>
          <w:rFonts w:cstheme="minorHAnsi"/>
          <w:sz w:val="24"/>
          <w:szCs w:val="24"/>
        </w:rPr>
        <w:t xml:space="preserve"> měsíc</w:t>
      </w:r>
      <w:r w:rsidR="006716F0">
        <w:rPr>
          <w:rFonts w:cstheme="minorHAnsi"/>
          <w:sz w:val="24"/>
          <w:szCs w:val="24"/>
        </w:rPr>
        <w:t>i</w:t>
      </w:r>
      <w:r w:rsidR="006F13B5">
        <w:rPr>
          <w:rFonts w:cstheme="minorHAnsi"/>
          <w:sz w:val="24"/>
          <w:szCs w:val="24"/>
        </w:rPr>
        <w:t xml:space="preserve"> březn</w:t>
      </w:r>
      <w:r w:rsidR="006716F0">
        <w:rPr>
          <w:rFonts w:cstheme="minorHAnsi"/>
          <w:sz w:val="24"/>
          <w:szCs w:val="24"/>
        </w:rPr>
        <w:t>u</w:t>
      </w:r>
      <w:r w:rsidR="006F13B5">
        <w:rPr>
          <w:rFonts w:cstheme="minorHAnsi"/>
          <w:sz w:val="24"/>
          <w:szCs w:val="24"/>
        </w:rPr>
        <w:t xml:space="preserve"> 2020 a opatření </w:t>
      </w:r>
      <w:r w:rsidR="00E14892">
        <w:rPr>
          <w:rFonts w:cstheme="minorHAnsi"/>
          <w:sz w:val="24"/>
          <w:szCs w:val="24"/>
        </w:rPr>
        <w:t>končí odvoláním mimořádných opatření státu, nejdéle však</w:t>
      </w:r>
      <w:r w:rsidR="0008330D">
        <w:rPr>
          <w:rFonts w:cstheme="minorHAnsi"/>
          <w:sz w:val="24"/>
          <w:szCs w:val="24"/>
        </w:rPr>
        <w:t xml:space="preserve"> dnem</w:t>
      </w:r>
      <w:r w:rsidR="00E14892">
        <w:rPr>
          <w:rFonts w:cstheme="minorHAnsi"/>
          <w:sz w:val="24"/>
          <w:szCs w:val="24"/>
        </w:rPr>
        <w:t xml:space="preserve"> 31.12.2020 (dál</w:t>
      </w:r>
      <w:r w:rsidR="0008330D">
        <w:rPr>
          <w:rFonts w:cstheme="minorHAnsi"/>
          <w:sz w:val="24"/>
          <w:szCs w:val="24"/>
        </w:rPr>
        <w:t>e</w:t>
      </w:r>
      <w:r w:rsidR="00E14892">
        <w:rPr>
          <w:rFonts w:cstheme="minorHAnsi"/>
          <w:sz w:val="24"/>
          <w:szCs w:val="24"/>
        </w:rPr>
        <w:t xml:space="preserve"> se uvidí</w:t>
      </w:r>
      <w:r w:rsidR="0008330D">
        <w:rPr>
          <w:rFonts w:cstheme="minorHAnsi"/>
          <w:sz w:val="24"/>
          <w:szCs w:val="24"/>
        </w:rPr>
        <w:t xml:space="preserve"> podle vývoje událostí</w:t>
      </w:r>
      <w:r w:rsidR="00E14892">
        <w:rPr>
          <w:rFonts w:cstheme="minorHAnsi"/>
          <w:sz w:val="24"/>
          <w:szCs w:val="24"/>
        </w:rPr>
        <w:t>).</w:t>
      </w:r>
    </w:p>
    <w:p w14:paraId="4F5B6B4F" w14:textId="77777777" w:rsidR="0008330D" w:rsidRDefault="0008330D" w:rsidP="0008330D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36F9F2F9" w14:textId="525B88D3" w:rsidR="00262320" w:rsidRPr="0008330D" w:rsidRDefault="00262320" w:rsidP="006F13B5">
      <w:pPr>
        <w:pStyle w:val="Odstavecseseznamem"/>
        <w:spacing w:before="24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08330D">
        <w:rPr>
          <w:rFonts w:cstheme="minorHAnsi"/>
          <w:b/>
          <w:bCs/>
          <w:sz w:val="24"/>
          <w:szCs w:val="24"/>
        </w:rPr>
        <w:t>Podmínky pro PZL</w:t>
      </w:r>
      <w:r w:rsidRPr="006F13B5">
        <w:rPr>
          <w:rFonts w:cstheme="minorHAnsi"/>
          <w:sz w:val="24"/>
          <w:szCs w:val="24"/>
        </w:rPr>
        <w:t>:</w:t>
      </w:r>
    </w:p>
    <w:p w14:paraId="18294215" w14:textId="7EFC18E9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Nepřerušený provoz ordinace</w:t>
      </w:r>
    </w:p>
    <w:p w14:paraId="2854A22D" w14:textId="2A8D51D4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Zapojení do programu VZP PLUS</w:t>
      </w:r>
    </w:p>
    <w:p w14:paraId="0A88F2FB" w14:textId="7FFCC1D0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PZS neodmítne registraci pojištěnců VZP (</w:t>
      </w:r>
      <w:r w:rsidR="0008330D">
        <w:rPr>
          <w:rFonts w:cstheme="minorHAnsi"/>
          <w:sz w:val="24"/>
          <w:szCs w:val="24"/>
        </w:rPr>
        <w:t>kromě</w:t>
      </w:r>
      <w:r>
        <w:rPr>
          <w:rFonts w:cstheme="minorHAnsi"/>
          <w:sz w:val="24"/>
          <w:szCs w:val="24"/>
        </w:rPr>
        <w:t xml:space="preserve"> zákonné výjimky) a nahlásí registrované pojištěnce do kapitačního centra dávkou 80 (kdo se nově zapojí, dostane </w:t>
      </w:r>
      <w:r w:rsidR="0008330D">
        <w:rPr>
          <w:rFonts w:cstheme="minorHAnsi"/>
          <w:sz w:val="24"/>
          <w:szCs w:val="24"/>
        </w:rPr>
        <w:t xml:space="preserve">od VZP </w:t>
      </w:r>
      <w:r>
        <w:rPr>
          <w:rFonts w:cstheme="minorHAnsi"/>
          <w:sz w:val="24"/>
          <w:szCs w:val="24"/>
        </w:rPr>
        <w:t>in</w:t>
      </w:r>
      <w:r w:rsidR="0008330D">
        <w:rPr>
          <w:rFonts w:cstheme="minorHAnsi"/>
          <w:sz w:val="24"/>
          <w:szCs w:val="24"/>
        </w:rPr>
        <w:t>forma</w:t>
      </w:r>
      <w:r>
        <w:rPr>
          <w:rFonts w:cstheme="minorHAnsi"/>
          <w:sz w:val="24"/>
          <w:szCs w:val="24"/>
        </w:rPr>
        <w:t>ce</w:t>
      </w:r>
      <w:r w:rsidR="0008330D">
        <w:rPr>
          <w:rFonts w:cstheme="minorHAnsi"/>
          <w:sz w:val="24"/>
          <w:szCs w:val="24"/>
        </w:rPr>
        <w:t xml:space="preserve"> týkající se dosud uznaných registrací</w:t>
      </w:r>
      <w:r>
        <w:rPr>
          <w:rFonts w:cstheme="minorHAnsi"/>
          <w:sz w:val="24"/>
          <w:szCs w:val="24"/>
        </w:rPr>
        <w:t>)</w:t>
      </w:r>
    </w:p>
    <w:p w14:paraId="4FF93570" w14:textId="77777777" w:rsidR="0008330D" w:rsidRDefault="00262320" w:rsidP="006F13B5">
      <w:pPr>
        <w:spacing w:before="240" w:after="0"/>
        <w:ind w:left="1080"/>
        <w:jc w:val="both"/>
        <w:rPr>
          <w:rFonts w:cstheme="minorHAnsi"/>
          <w:sz w:val="24"/>
          <w:szCs w:val="24"/>
        </w:rPr>
      </w:pPr>
      <w:r w:rsidRPr="0008330D">
        <w:rPr>
          <w:rFonts w:cstheme="minorHAnsi"/>
          <w:b/>
          <w:bCs/>
          <w:sz w:val="24"/>
          <w:szCs w:val="24"/>
        </w:rPr>
        <w:t>P</w:t>
      </w:r>
      <w:r w:rsidR="0008330D">
        <w:rPr>
          <w:rFonts w:cstheme="minorHAnsi"/>
          <w:b/>
          <w:bCs/>
          <w:sz w:val="24"/>
          <w:szCs w:val="24"/>
        </w:rPr>
        <w:t>odmínky p</w:t>
      </w:r>
      <w:r w:rsidRPr="0008330D">
        <w:rPr>
          <w:rFonts w:cstheme="minorHAnsi"/>
          <w:b/>
          <w:bCs/>
          <w:sz w:val="24"/>
          <w:szCs w:val="24"/>
        </w:rPr>
        <w:t xml:space="preserve">ro </w:t>
      </w:r>
      <w:r w:rsidR="00E14892" w:rsidRPr="0008330D">
        <w:rPr>
          <w:rFonts w:cstheme="minorHAnsi"/>
          <w:b/>
          <w:bCs/>
          <w:sz w:val="24"/>
          <w:szCs w:val="24"/>
        </w:rPr>
        <w:t xml:space="preserve">smluvní </w:t>
      </w:r>
      <w:r w:rsidRPr="0008330D">
        <w:rPr>
          <w:rFonts w:cstheme="minorHAnsi"/>
          <w:b/>
          <w:bCs/>
          <w:sz w:val="24"/>
          <w:szCs w:val="24"/>
        </w:rPr>
        <w:t xml:space="preserve">ortodontisty (015) a praxe specializované </w:t>
      </w:r>
      <w:r w:rsidRPr="00BA4B9B">
        <w:rPr>
          <w:rFonts w:cstheme="minorHAnsi"/>
          <w:b/>
          <w:bCs/>
          <w:sz w:val="24"/>
          <w:szCs w:val="24"/>
          <w:u w:val="single"/>
        </w:rPr>
        <w:t>pouze</w:t>
      </w:r>
      <w:r w:rsidRPr="0008330D">
        <w:rPr>
          <w:rFonts w:cstheme="minorHAnsi"/>
          <w:b/>
          <w:bCs/>
          <w:sz w:val="24"/>
          <w:szCs w:val="24"/>
        </w:rPr>
        <w:t xml:space="preserve"> na CH, PA a PE</w:t>
      </w:r>
      <w:r>
        <w:rPr>
          <w:rFonts w:cstheme="minorHAnsi"/>
          <w:sz w:val="24"/>
          <w:szCs w:val="24"/>
        </w:rPr>
        <w:t xml:space="preserve"> </w:t>
      </w:r>
      <w:r w:rsidR="00E14892">
        <w:rPr>
          <w:rFonts w:cstheme="minorHAnsi"/>
          <w:sz w:val="24"/>
          <w:szCs w:val="24"/>
        </w:rPr>
        <w:t>(= držitele osvědčení)</w:t>
      </w:r>
      <w:r w:rsidR="0008330D">
        <w:rPr>
          <w:rFonts w:cstheme="minorHAnsi"/>
          <w:sz w:val="24"/>
          <w:szCs w:val="24"/>
        </w:rPr>
        <w:t>:</w:t>
      </w:r>
      <w:r w:rsidR="00E14892">
        <w:rPr>
          <w:rFonts w:cstheme="minorHAnsi"/>
          <w:sz w:val="24"/>
          <w:szCs w:val="24"/>
        </w:rPr>
        <w:t xml:space="preserve"> </w:t>
      </w:r>
    </w:p>
    <w:p w14:paraId="4862FEB2" w14:textId="289C1706" w:rsidR="00262320" w:rsidRPr="0008330D" w:rsidRDefault="0008330D" w:rsidP="0008330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62320" w:rsidRPr="0008330D">
        <w:rPr>
          <w:rFonts w:cstheme="minorHAnsi"/>
          <w:sz w:val="24"/>
          <w:szCs w:val="24"/>
        </w:rPr>
        <w:t>ouze podmínka nepřerušení provozu</w:t>
      </w:r>
      <w:r>
        <w:rPr>
          <w:rFonts w:cstheme="minorHAnsi"/>
          <w:sz w:val="24"/>
          <w:szCs w:val="24"/>
        </w:rPr>
        <w:t>, provozovatel se</w:t>
      </w:r>
      <w:r w:rsidR="00262320" w:rsidRPr="0008330D">
        <w:rPr>
          <w:rFonts w:cstheme="minorHAnsi"/>
          <w:sz w:val="24"/>
          <w:szCs w:val="24"/>
        </w:rPr>
        <w:t xml:space="preserve"> nemusí hlásit do VZP PLUS.</w:t>
      </w:r>
      <w:r w:rsidR="00E14892" w:rsidRPr="0008330D">
        <w:rPr>
          <w:rFonts w:cstheme="minorHAnsi"/>
          <w:sz w:val="24"/>
          <w:szCs w:val="24"/>
        </w:rPr>
        <w:t xml:space="preserve"> P</w:t>
      </w:r>
      <w:r w:rsidRPr="0008330D">
        <w:rPr>
          <w:rFonts w:cstheme="minorHAnsi"/>
          <w:sz w:val="24"/>
          <w:szCs w:val="24"/>
        </w:rPr>
        <w:t xml:space="preserve">okud bude mít poskytovatel </w:t>
      </w:r>
      <w:r w:rsidR="006F13B5">
        <w:rPr>
          <w:rFonts w:cstheme="minorHAnsi"/>
          <w:sz w:val="24"/>
          <w:szCs w:val="24"/>
        </w:rPr>
        <w:t xml:space="preserve">o zálohu </w:t>
      </w:r>
      <w:r w:rsidRPr="0008330D">
        <w:rPr>
          <w:rFonts w:cstheme="minorHAnsi"/>
          <w:sz w:val="24"/>
          <w:szCs w:val="24"/>
        </w:rPr>
        <w:t xml:space="preserve">zájem, </w:t>
      </w:r>
      <w:r w:rsidR="006F13B5" w:rsidRPr="0008330D">
        <w:rPr>
          <w:rFonts w:cstheme="minorHAnsi"/>
          <w:sz w:val="24"/>
          <w:szCs w:val="24"/>
        </w:rPr>
        <w:t xml:space="preserve">vykáže </w:t>
      </w:r>
      <w:r w:rsidR="006F13B5">
        <w:rPr>
          <w:rFonts w:cstheme="minorHAnsi"/>
          <w:sz w:val="24"/>
          <w:szCs w:val="24"/>
        </w:rPr>
        <w:t xml:space="preserve">tedy </w:t>
      </w:r>
      <w:r w:rsidRPr="0008330D">
        <w:rPr>
          <w:rFonts w:cstheme="minorHAnsi"/>
          <w:sz w:val="24"/>
          <w:szCs w:val="24"/>
        </w:rPr>
        <w:t>p</w:t>
      </w:r>
      <w:r w:rsidR="00E14892" w:rsidRPr="0008330D">
        <w:rPr>
          <w:rFonts w:cstheme="minorHAnsi"/>
          <w:sz w:val="24"/>
          <w:szCs w:val="24"/>
        </w:rPr>
        <w:t>ouze u jednoho pacienta VZP v měsíci kód 00939.</w:t>
      </w:r>
    </w:p>
    <w:p w14:paraId="3CF53ACB" w14:textId="249214DB" w:rsidR="00262320" w:rsidRPr="006F13B5" w:rsidRDefault="00221E1A" w:rsidP="006F13B5">
      <w:pPr>
        <w:spacing w:before="240" w:after="0"/>
        <w:ind w:left="720"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Praktický postup k z</w:t>
      </w:r>
      <w:r w:rsidR="00262320" w:rsidRPr="006F13B5">
        <w:rPr>
          <w:rFonts w:cstheme="minorHAnsi"/>
          <w:b/>
          <w:bCs/>
          <w:sz w:val="24"/>
          <w:szCs w:val="24"/>
        </w:rPr>
        <w:t xml:space="preserve">ískání zálohy: </w:t>
      </w:r>
    </w:p>
    <w:p w14:paraId="316BA9F4" w14:textId="34DA42F2" w:rsidR="00262320" w:rsidRDefault="00262320" w:rsidP="006F13B5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B9B">
        <w:rPr>
          <w:rFonts w:cstheme="minorHAnsi"/>
          <w:b/>
          <w:bCs/>
          <w:sz w:val="24"/>
          <w:szCs w:val="24"/>
        </w:rPr>
        <w:lastRenderedPageBreak/>
        <w:t>PZL přihlášený do VZP PLUS</w:t>
      </w:r>
      <w:r>
        <w:rPr>
          <w:rFonts w:cstheme="minorHAnsi"/>
          <w:sz w:val="24"/>
          <w:szCs w:val="24"/>
        </w:rPr>
        <w:t xml:space="preserve">, který chce zálohu čerpat, </w:t>
      </w:r>
      <w:r w:rsidRPr="00BA4B9B">
        <w:rPr>
          <w:rFonts w:cstheme="minorHAnsi"/>
          <w:b/>
          <w:bCs/>
          <w:sz w:val="24"/>
          <w:szCs w:val="24"/>
        </w:rPr>
        <w:t xml:space="preserve">vykáže u jednoho </w:t>
      </w:r>
      <w:r w:rsidR="00221E1A" w:rsidRPr="00BA4B9B">
        <w:rPr>
          <w:rFonts w:cstheme="minorHAnsi"/>
          <w:b/>
          <w:bCs/>
          <w:sz w:val="24"/>
          <w:szCs w:val="24"/>
        </w:rPr>
        <w:t xml:space="preserve">z </w:t>
      </w:r>
      <w:r w:rsidRPr="00BA4B9B">
        <w:rPr>
          <w:rFonts w:cstheme="minorHAnsi"/>
          <w:b/>
          <w:bCs/>
          <w:sz w:val="24"/>
          <w:szCs w:val="24"/>
        </w:rPr>
        <w:t>pacient</w:t>
      </w:r>
      <w:r w:rsidR="00221E1A" w:rsidRPr="00BA4B9B">
        <w:rPr>
          <w:rFonts w:cstheme="minorHAnsi"/>
          <w:b/>
          <w:bCs/>
          <w:sz w:val="24"/>
          <w:szCs w:val="24"/>
        </w:rPr>
        <w:t>ů</w:t>
      </w:r>
      <w:r w:rsidRPr="00BA4B9B">
        <w:rPr>
          <w:rFonts w:cstheme="minorHAnsi"/>
          <w:b/>
          <w:bCs/>
          <w:sz w:val="24"/>
          <w:szCs w:val="24"/>
        </w:rPr>
        <w:t xml:space="preserve"> VZP v daném měsíci signální kód 00939</w:t>
      </w:r>
      <w:r>
        <w:rPr>
          <w:rFonts w:cstheme="minorHAnsi"/>
          <w:sz w:val="24"/>
          <w:szCs w:val="24"/>
        </w:rPr>
        <w:t xml:space="preserve"> (počínaje </w:t>
      </w:r>
      <w:r w:rsidR="006F13B5"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>m</w:t>
      </w:r>
      <w:r w:rsidR="006F13B5">
        <w:rPr>
          <w:rFonts w:cstheme="minorHAnsi"/>
          <w:sz w:val="24"/>
          <w:szCs w:val="24"/>
        </w:rPr>
        <w:t xml:space="preserve"> 26.3.2020</w:t>
      </w:r>
      <w:r>
        <w:rPr>
          <w:rFonts w:cstheme="minorHAnsi"/>
          <w:sz w:val="24"/>
          <w:szCs w:val="24"/>
        </w:rPr>
        <w:t>)</w:t>
      </w:r>
      <w:r w:rsidR="00221E1A">
        <w:rPr>
          <w:rFonts w:cstheme="minorHAnsi"/>
          <w:sz w:val="24"/>
          <w:szCs w:val="24"/>
        </w:rPr>
        <w:t>. K tomuto kódu lze přiřadit jakoukoliv stomatologickou diagnózu, např. tu, s níž byl pacient ošetřen.</w:t>
      </w:r>
    </w:p>
    <w:p w14:paraId="71455C15" w14:textId="287511C4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BA4B9B">
        <w:rPr>
          <w:rFonts w:cstheme="minorHAnsi"/>
          <w:b/>
          <w:bCs/>
          <w:sz w:val="24"/>
          <w:szCs w:val="24"/>
        </w:rPr>
        <w:t xml:space="preserve">ORTO a praxe specializované </w:t>
      </w:r>
      <w:r w:rsidRPr="00BA4B9B">
        <w:rPr>
          <w:rFonts w:cstheme="minorHAnsi"/>
          <w:b/>
          <w:bCs/>
          <w:sz w:val="24"/>
          <w:szCs w:val="24"/>
          <w:u w:val="single"/>
        </w:rPr>
        <w:t>pouze</w:t>
      </w:r>
      <w:r w:rsidRPr="00BA4B9B">
        <w:rPr>
          <w:rFonts w:cstheme="minorHAnsi"/>
          <w:b/>
          <w:bCs/>
          <w:sz w:val="24"/>
          <w:szCs w:val="24"/>
        </w:rPr>
        <w:t xml:space="preserve"> na CH, PA a PE opět vykáže</w:t>
      </w:r>
      <w:r>
        <w:rPr>
          <w:rFonts w:cstheme="minorHAnsi"/>
          <w:sz w:val="24"/>
          <w:szCs w:val="24"/>
        </w:rPr>
        <w:t xml:space="preserve"> u jednoho pacienta VZP v daném měsíci signální </w:t>
      </w:r>
      <w:r w:rsidRPr="00BA4B9B">
        <w:rPr>
          <w:rFonts w:cstheme="minorHAnsi"/>
          <w:b/>
          <w:bCs/>
          <w:sz w:val="24"/>
          <w:szCs w:val="24"/>
        </w:rPr>
        <w:t>kód 00939</w:t>
      </w:r>
      <w:r>
        <w:rPr>
          <w:rFonts w:cstheme="minorHAnsi"/>
          <w:sz w:val="24"/>
          <w:szCs w:val="24"/>
        </w:rPr>
        <w:t xml:space="preserve"> (</w:t>
      </w:r>
      <w:r w:rsidR="006716F0">
        <w:rPr>
          <w:rFonts w:cstheme="minorHAnsi"/>
          <w:sz w:val="24"/>
          <w:szCs w:val="24"/>
        </w:rPr>
        <w:t>počínaje dnem 26.3.2020</w:t>
      </w:r>
      <w:r w:rsidR="00221E1A">
        <w:rPr>
          <w:rFonts w:cstheme="minorHAnsi"/>
          <w:sz w:val="24"/>
          <w:szCs w:val="24"/>
        </w:rPr>
        <w:t>, Dg. viz výše</w:t>
      </w:r>
      <w:r>
        <w:rPr>
          <w:rFonts w:cstheme="minorHAnsi"/>
          <w:sz w:val="24"/>
          <w:szCs w:val="24"/>
        </w:rPr>
        <w:t>)</w:t>
      </w:r>
      <w:r w:rsidR="006716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to </w:t>
      </w:r>
      <w:r w:rsidRPr="00BA4B9B">
        <w:rPr>
          <w:rFonts w:cstheme="minorHAnsi"/>
          <w:b/>
          <w:bCs/>
          <w:sz w:val="24"/>
          <w:szCs w:val="24"/>
        </w:rPr>
        <w:t>bez přihlášení do VZP PLUS</w:t>
      </w:r>
      <w:r w:rsidR="00221E1A">
        <w:rPr>
          <w:rFonts w:cstheme="minorHAnsi"/>
          <w:sz w:val="24"/>
          <w:szCs w:val="24"/>
        </w:rPr>
        <w:t>.</w:t>
      </w:r>
    </w:p>
    <w:p w14:paraId="2FD506E3" w14:textId="77777777" w:rsidR="008B3CF0" w:rsidRDefault="008B3CF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Poskytovatel poté obdrží v obvyklém termínu od VZP </w:t>
      </w:r>
      <w:r w:rsidRPr="00FC0D89">
        <w:rPr>
          <w:rFonts w:cstheme="minorHAnsi"/>
          <w:b/>
          <w:bCs/>
          <w:sz w:val="24"/>
          <w:szCs w:val="24"/>
        </w:rPr>
        <w:t>úhradu za vykázanou stomatologickou péči navýšenou o zálohu</w:t>
      </w:r>
      <w:r>
        <w:rPr>
          <w:rFonts w:cstheme="minorHAnsi"/>
          <w:sz w:val="24"/>
          <w:szCs w:val="24"/>
        </w:rPr>
        <w:t xml:space="preserve"> aktivovanou kódem 00939.</w:t>
      </w:r>
    </w:p>
    <w:p w14:paraId="67EEFF97" w14:textId="52DC0B9C" w:rsidR="008B3CF0" w:rsidRPr="008B3CF0" w:rsidRDefault="008B3CF0" w:rsidP="008B3CF0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B3CF0">
        <w:rPr>
          <w:rFonts w:cstheme="minorHAnsi"/>
          <w:sz w:val="24"/>
          <w:szCs w:val="24"/>
          <w:u w:val="single"/>
        </w:rPr>
        <w:t>Příklad:</w:t>
      </w:r>
      <w:r w:rsidRPr="008B3CF0">
        <w:rPr>
          <w:rFonts w:cstheme="minorHAnsi"/>
          <w:sz w:val="24"/>
          <w:szCs w:val="24"/>
        </w:rPr>
        <w:t xml:space="preserve"> </w:t>
      </w:r>
      <w:r w:rsidRPr="008B3CF0">
        <w:rPr>
          <w:rFonts w:cstheme="minorHAnsi"/>
          <w:i/>
          <w:iCs/>
          <w:sz w:val="24"/>
          <w:szCs w:val="24"/>
        </w:rPr>
        <w:t xml:space="preserve">Poskytovatel </w:t>
      </w:r>
      <w:r w:rsidR="000D570B">
        <w:rPr>
          <w:rFonts w:cstheme="minorHAnsi"/>
          <w:i/>
          <w:iCs/>
          <w:sz w:val="24"/>
          <w:szCs w:val="24"/>
        </w:rPr>
        <w:t xml:space="preserve">s jedním IČP </w:t>
      </w:r>
      <w:r w:rsidRPr="008B3CF0">
        <w:rPr>
          <w:rFonts w:cstheme="minorHAnsi"/>
          <w:i/>
          <w:iCs/>
          <w:sz w:val="24"/>
          <w:szCs w:val="24"/>
        </w:rPr>
        <w:t xml:space="preserve">vykázal pojišťovně za měsíc výkony za </w:t>
      </w:r>
      <w:r w:rsidR="000D570B">
        <w:rPr>
          <w:rFonts w:cstheme="minorHAnsi"/>
          <w:i/>
          <w:iCs/>
          <w:sz w:val="24"/>
          <w:szCs w:val="24"/>
        </w:rPr>
        <w:t>60</w:t>
      </w:r>
      <w:r w:rsidRPr="008B3CF0">
        <w:rPr>
          <w:rFonts w:cstheme="minorHAnsi"/>
          <w:i/>
          <w:iCs/>
          <w:sz w:val="24"/>
          <w:szCs w:val="24"/>
        </w:rPr>
        <w:t xml:space="preserve"> 000 Kč a </w:t>
      </w:r>
      <w:r w:rsidR="000D570B">
        <w:rPr>
          <w:rFonts w:cstheme="minorHAnsi"/>
          <w:i/>
          <w:iCs/>
          <w:sz w:val="24"/>
          <w:szCs w:val="24"/>
        </w:rPr>
        <w:t>k tomu</w:t>
      </w:r>
      <w:r w:rsidRPr="008B3CF0">
        <w:rPr>
          <w:rFonts w:cstheme="minorHAnsi"/>
          <w:i/>
          <w:iCs/>
          <w:sz w:val="24"/>
          <w:szCs w:val="24"/>
        </w:rPr>
        <w:t xml:space="preserve"> i kód 00939. Následně obdrží od pojišťovny úhradu </w:t>
      </w:r>
      <w:r w:rsidR="000D570B">
        <w:rPr>
          <w:rFonts w:cstheme="minorHAnsi"/>
          <w:i/>
          <w:iCs/>
          <w:sz w:val="24"/>
          <w:szCs w:val="24"/>
        </w:rPr>
        <w:t>ve výši 110</w:t>
      </w:r>
      <w:r w:rsidRPr="008B3CF0">
        <w:rPr>
          <w:rFonts w:cstheme="minorHAnsi"/>
          <w:i/>
          <w:iCs/>
          <w:sz w:val="24"/>
          <w:szCs w:val="24"/>
        </w:rPr>
        <w:t> 000 Kč.</w:t>
      </w:r>
    </w:p>
    <w:p w14:paraId="72E8C551" w14:textId="77777777" w:rsidR="00E14892" w:rsidRPr="00262320" w:rsidRDefault="00E14892" w:rsidP="006716F0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13B95F3A" w14:textId="34C4532C" w:rsidR="00323AA1" w:rsidRPr="0098442A" w:rsidRDefault="00323AA1" w:rsidP="006716F0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 w:rsidR="006716F0"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sz w:val="24"/>
          <w:szCs w:val="24"/>
        </w:rPr>
        <w:t xml:space="preserve"> </w:t>
      </w:r>
      <w:r w:rsidR="006716F0">
        <w:rPr>
          <w:rFonts w:cstheme="minorHAnsi"/>
          <w:sz w:val="24"/>
          <w:szCs w:val="24"/>
        </w:rPr>
        <w:t xml:space="preserve">– </w:t>
      </w:r>
      <w:r w:rsidR="00E14892">
        <w:rPr>
          <w:rFonts w:cstheme="minorHAnsi"/>
          <w:sz w:val="24"/>
          <w:szCs w:val="24"/>
        </w:rPr>
        <w:t xml:space="preserve">jde o součást </w:t>
      </w:r>
      <w:r w:rsidR="006716F0">
        <w:rPr>
          <w:rFonts w:cstheme="minorHAnsi"/>
          <w:sz w:val="24"/>
          <w:szCs w:val="24"/>
        </w:rPr>
        <w:t xml:space="preserve">opatření VZP </w:t>
      </w:r>
      <w:r w:rsidR="00E14892">
        <w:rPr>
          <w:rFonts w:cstheme="minorHAnsi"/>
          <w:sz w:val="24"/>
          <w:szCs w:val="24"/>
        </w:rPr>
        <w:t xml:space="preserve">(tedy </w:t>
      </w:r>
      <w:r w:rsidR="006716F0">
        <w:rPr>
          <w:rFonts w:cstheme="minorHAnsi"/>
          <w:sz w:val="24"/>
          <w:szCs w:val="24"/>
        </w:rPr>
        <w:t>za</w:t>
      </w:r>
      <w:r w:rsidR="00E14892">
        <w:rPr>
          <w:rFonts w:cstheme="minorHAnsi"/>
          <w:sz w:val="24"/>
          <w:szCs w:val="24"/>
        </w:rPr>
        <w:t xml:space="preserve"> výše uvedených podmín</w:t>
      </w:r>
      <w:r w:rsidR="006716F0">
        <w:rPr>
          <w:rFonts w:cstheme="minorHAnsi"/>
          <w:sz w:val="24"/>
          <w:szCs w:val="24"/>
        </w:rPr>
        <w:t>e</w:t>
      </w:r>
      <w:r w:rsidR="00E14892">
        <w:rPr>
          <w:rFonts w:cstheme="minorHAnsi"/>
          <w:sz w:val="24"/>
          <w:szCs w:val="24"/>
        </w:rPr>
        <w:t>k)</w:t>
      </w:r>
      <w:r w:rsidR="006716F0">
        <w:rPr>
          <w:rFonts w:cstheme="minorHAnsi"/>
          <w:sz w:val="24"/>
          <w:szCs w:val="24"/>
        </w:rPr>
        <w:t>.</w:t>
      </w:r>
      <w:r w:rsidR="00E14892">
        <w:rPr>
          <w:rFonts w:cstheme="minorHAnsi"/>
          <w:sz w:val="24"/>
          <w:szCs w:val="24"/>
        </w:rPr>
        <w:t xml:space="preserve"> </w:t>
      </w:r>
      <w:r w:rsidR="006716F0">
        <w:rPr>
          <w:rFonts w:cstheme="minorHAnsi"/>
          <w:sz w:val="24"/>
          <w:szCs w:val="24"/>
        </w:rPr>
        <w:t>P</w:t>
      </w:r>
      <w:r w:rsidR="00E14892">
        <w:rPr>
          <w:rFonts w:cstheme="minorHAnsi"/>
          <w:sz w:val="24"/>
          <w:szCs w:val="24"/>
        </w:rPr>
        <w:t xml:space="preserve">ři ošetření pacienta nemocného s COVID-19 se k alespoň jednomu </w:t>
      </w:r>
      <w:r w:rsidR="00E14892" w:rsidRPr="006716F0">
        <w:rPr>
          <w:rFonts w:cstheme="minorHAnsi"/>
          <w:b/>
          <w:bCs/>
          <w:sz w:val="24"/>
          <w:szCs w:val="24"/>
        </w:rPr>
        <w:t>vykázanému kódu ošetření přiřadí Dg. U07.1</w:t>
      </w:r>
      <w:r w:rsidR="00E14892">
        <w:rPr>
          <w:rFonts w:cstheme="minorHAnsi"/>
          <w:sz w:val="24"/>
          <w:szCs w:val="24"/>
        </w:rPr>
        <w:t xml:space="preserve">. Automaticky bude </w:t>
      </w:r>
      <w:r w:rsidR="006716F0">
        <w:rPr>
          <w:rFonts w:cstheme="minorHAnsi"/>
          <w:sz w:val="24"/>
          <w:szCs w:val="24"/>
        </w:rPr>
        <w:t xml:space="preserve">(nejspíše </w:t>
      </w:r>
      <w:r w:rsidR="00E14892">
        <w:rPr>
          <w:rFonts w:cstheme="minorHAnsi"/>
          <w:sz w:val="24"/>
          <w:szCs w:val="24"/>
        </w:rPr>
        <w:t>kvartálně</w:t>
      </w:r>
      <w:r w:rsidR="006716F0">
        <w:rPr>
          <w:rFonts w:cstheme="minorHAnsi"/>
          <w:sz w:val="24"/>
          <w:szCs w:val="24"/>
        </w:rPr>
        <w:t>)</w:t>
      </w:r>
      <w:r w:rsidR="00E14892">
        <w:rPr>
          <w:rFonts w:cstheme="minorHAnsi"/>
          <w:sz w:val="24"/>
          <w:szCs w:val="24"/>
        </w:rPr>
        <w:t xml:space="preserve"> poslána </w:t>
      </w:r>
      <w:r w:rsidR="00E14892" w:rsidRPr="00F54954">
        <w:rPr>
          <w:rFonts w:cstheme="minorHAnsi"/>
          <w:b/>
          <w:bCs/>
          <w:sz w:val="24"/>
          <w:szCs w:val="24"/>
        </w:rPr>
        <w:t>bonifikační platba ve výši 3 000 Kč za ošetření</w:t>
      </w:r>
      <w:r w:rsidR="00E14892">
        <w:rPr>
          <w:rFonts w:cstheme="minorHAnsi"/>
          <w:sz w:val="24"/>
          <w:szCs w:val="24"/>
        </w:rPr>
        <w:t xml:space="preserve"> (1x denně na 1 pacienta).</w:t>
      </w:r>
      <w:r w:rsidR="006716F0">
        <w:rPr>
          <w:rFonts w:cstheme="minorHAnsi"/>
          <w:sz w:val="24"/>
          <w:szCs w:val="24"/>
        </w:rPr>
        <w:t xml:space="preserve"> Na tuto bonifikaci má při ošetření nemocného nárok </w:t>
      </w:r>
      <w:r w:rsidR="00E22E96" w:rsidRPr="00E22E96">
        <w:rPr>
          <w:rFonts w:cstheme="minorHAnsi"/>
          <w:b/>
          <w:bCs/>
          <w:sz w:val="24"/>
          <w:szCs w:val="24"/>
        </w:rPr>
        <w:t>smluvní poskytovatel</w:t>
      </w:r>
      <w:r w:rsidR="00E22E96">
        <w:rPr>
          <w:rFonts w:cstheme="minorHAnsi"/>
          <w:sz w:val="24"/>
          <w:szCs w:val="24"/>
        </w:rPr>
        <w:t xml:space="preserve"> </w:t>
      </w:r>
      <w:r w:rsidR="006716F0">
        <w:rPr>
          <w:rFonts w:cstheme="minorHAnsi"/>
          <w:sz w:val="24"/>
          <w:szCs w:val="24"/>
        </w:rPr>
        <w:t>přihlášený do programu VZP PLUS</w:t>
      </w:r>
      <w:r w:rsidR="00265DFD">
        <w:rPr>
          <w:rFonts w:cstheme="minorHAnsi"/>
          <w:sz w:val="24"/>
          <w:szCs w:val="24"/>
        </w:rPr>
        <w:t xml:space="preserve"> a</w:t>
      </w:r>
      <w:r w:rsidR="006716F0">
        <w:rPr>
          <w:rFonts w:cstheme="minorHAnsi"/>
          <w:sz w:val="24"/>
          <w:szCs w:val="24"/>
        </w:rPr>
        <w:t xml:space="preserve"> specialista</w:t>
      </w:r>
      <w:r w:rsidR="00265DFD">
        <w:rPr>
          <w:rFonts w:cstheme="minorHAnsi"/>
          <w:sz w:val="24"/>
          <w:szCs w:val="24"/>
        </w:rPr>
        <w:t xml:space="preserve"> podle bodu 3 a) této informace</w:t>
      </w:r>
      <w:r w:rsidR="006716F0">
        <w:rPr>
          <w:rFonts w:cstheme="minorHAnsi"/>
          <w:sz w:val="24"/>
          <w:szCs w:val="24"/>
        </w:rPr>
        <w:t xml:space="preserve">, dále mohou </w:t>
      </w:r>
      <w:r w:rsidR="00265DFD">
        <w:rPr>
          <w:rFonts w:cstheme="minorHAnsi"/>
          <w:sz w:val="24"/>
          <w:szCs w:val="24"/>
        </w:rPr>
        <w:t>výše uvedenou diagnózu k ošetření nemocného vykáz</w:t>
      </w:r>
      <w:r w:rsidR="006716F0">
        <w:rPr>
          <w:rFonts w:cstheme="minorHAnsi"/>
          <w:sz w:val="24"/>
          <w:szCs w:val="24"/>
        </w:rPr>
        <w:t xml:space="preserve">at i </w:t>
      </w:r>
      <w:r w:rsidR="00E22E96">
        <w:rPr>
          <w:rFonts w:cstheme="minorHAnsi"/>
          <w:sz w:val="24"/>
          <w:szCs w:val="24"/>
        </w:rPr>
        <w:t xml:space="preserve">oficiální </w:t>
      </w:r>
      <w:r w:rsidR="006716F0">
        <w:rPr>
          <w:rFonts w:cstheme="minorHAnsi"/>
          <w:sz w:val="24"/>
          <w:szCs w:val="24"/>
        </w:rPr>
        <w:t>pracoviště zubní pohotovosti</w:t>
      </w:r>
      <w:r w:rsidR="00E22E96">
        <w:rPr>
          <w:rFonts w:cstheme="minorHAnsi"/>
          <w:sz w:val="24"/>
          <w:szCs w:val="24"/>
        </w:rPr>
        <w:t xml:space="preserve"> (tj. pouze </w:t>
      </w:r>
      <w:proofErr w:type="spellStart"/>
      <w:r w:rsidR="00E22E96">
        <w:rPr>
          <w:rFonts w:cstheme="minorHAnsi"/>
          <w:sz w:val="24"/>
          <w:szCs w:val="24"/>
        </w:rPr>
        <w:t>odb</w:t>
      </w:r>
      <w:proofErr w:type="spellEnd"/>
      <w:r w:rsidR="00E22E96">
        <w:rPr>
          <w:rFonts w:cstheme="minorHAnsi"/>
          <w:sz w:val="24"/>
          <w:szCs w:val="24"/>
        </w:rPr>
        <w:t>. 019)</w:t>
      </w:r>
      <w:r w:rsidR="006716F0">
        <w:rPr>
          <w:rFonts w:cstheme="minorHAnsi"/>
          <w:sz w:val="24"/>
          <w:szCs w:val="24"/>
        </w:rPr>
        <w:t xml:space="preserve"> či ambulance </w:t>
      </w:r>
      <w:r w:rsidR="00F54954">
        <w:rPr>
          <w:rFonts w:cstheme="minorHAnsi"/>
          <w:sz w:val="24"/>
          <w:szCs w:val="24"/>
        </w:rPr>
        <w:t>poskytující zubní péči v rámci FN</w:t>
      </w:r>
      <w:r w:rsidR="00265DFD">
        <w:rPr>
          <w:rFonts w:cstheme="minorHAnsi"/>
          <w:sz w:val="24"/>
          <w:szCs w:val="24"/>
        </w:rPr>
        <w:t xml:space="preserve"> a</w:t>
      </w:r>
      <w:r w:rsidR="00F54954">
        <w:rPr>
          <w:rFonts w:cstheme="minorHAnsi"/>
          <w:sz w:val="24"/>
          <w:szCs w:val="24"/>
        </w:rPr>
        <w:t xml:space="preserve"> oddělení ÚČOCH</w:t>
      </w:r>
      <w:r w:rsidR="00265DFD">
        <w:rPr>
          <w:rFonts w:cstheme="minorHAnsi"/>
          <w:sz w:val="24"/>
          <w:szCs w:val="24"/>
        </w:rPr>
        <w:t xml:space="preserve"> ostatních nemocnic</w:t>
      </w:r>
      <w:r w:rsidR="00F54954">
        <w:rPr>
          <w:rFonts w:cstheme="minorHAnsi"/>
          <w:sz w:val="24"/>
          <w:szCs w:val="24"/>
        </w:rPr>
        <w:t>.</w:t>
      </w:r>
      <w:r w:rsidR="00355FE9">
        <w:rPr>
          <w:rFonts w:cstheme="minorHAnsi"/>
          <w:sz w:val="24"/>
          <w:szCs w:val="24"/>
        </w:rPr>
        <w:t xml:space="preserve"> </w:t>
      </w:r>
      <w:r w:rsidR="00355FE9" w:rsidRPr="00BF0769">
        <w:rPr>
          <w:rFonts w:cstheme="minorHAnsi"/>
          <w:b/>
          <w:bCs/>
          <w:sz w:val="24"/>
          <w:szCs w:val="24"/>
        </w:rPr>
        <w:t>Neplatí pro ošetření pacienta pouze v karanténě.</w:t>
      </w:r>
    </w:p>
    <w:p w14:paraId="6AB7893C" w14:textId="77777777" w:rsidR="0098442A" w:rsidRPr="0098442A" w:rsidRDefault="0098442A" w:rsidP="0098442A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6D904F8D" w14:textId="01B066AC" w:rsidR="0098442A" w:rsidRPr="0098442A" w:rsidRDefault="0098442A" w:rsidP="0098442A">
      <w:pPr>
        <w:pStyle w:val="Odstavecseseznamem"/>
        <w:spacing w:before="240"/>
        <w:ind w:left="1080"/>
        <w:jc w:val="both"/>
        <w:rPr>
          <w:rFonts w:cstheme="minorHAnsi"/>
          <w:color w:val="C00000"/>
          <w:sz w:val="24"/>
          <w:szCs w:val="24"/>
        </w:rPr>
      </w:pPr>
      <w:r w:rsidRPr="0098442A">
        <w:rPr>
          <w:rFonts w:cstheme="minorHAnsi"/>
          <w:color w:val="C00000"/>
          <w:sz w:val="24"/>
          <w:szCs w:val="24"/>
        </w:rPr>
        <w:t xml:space="preserve">Až do odvolání </w:t>
      </w:r>
      <w:r w:rsidRPr="0098442A">
        <w:rPr>
          <w:rFonts w:cstheme="minorHAnsi"/>
          <w:b/>
          <w:bCs/>
          <w:color w:val="C00000"/>
          <w:sz w:val="24"/>
          <w:szCs w:val="24"/>
        </w:rPr>
        <w:t>zůstávají výše uvedená opatření v platnosti</w:t>
      </w:r>
      <w:r w:rsidRPr="0098442A">
        <w:rPr>
          <w:rFonts w:cstheme="minorHAnsi"/>
          <w:color w:val="C00000"/>
          <w:sz w:val="24"/>
          <w:szCs w:val="24"/>
        </w:rPr>
        <w:t xml:space="preserve"> i po skončení nouzového stavu.</w:t>
      </w:r>
      <w:r w:rsidR="003A4748">
        <w:rPr>
          <w:rFonts w:cstheme="minorHAnsi"/>
          <w:color w:val="C00000"/>
          <w:sz w:val="24"/>
          <w:szCs w:val="24"/>
        </w:rPr>
        <w:t xml:space="preserve"> </w:t>
      </w:r>
      <w:r w:rsidR="003A4748" w:rsidRPr="003A4748">
        <w:rPr>
          <w:rFonts w:cstheme="minorHAnsi"/>
          <w:b/>
          <w:bCs/>
          <w:color w:val="C00000"/>
          <w:sz w:val="24"/>
          <w:szCs w:val="24"/>
        </w:rPr>
        <w:t>Kód 00939</w:t>
      </w:r>
      <w:r w:rsidR="003A4748">
        <w:rPr>
          <w:rFonts w:cstheme="minorHAnsi"/>
          <w:color w:val="C00000"/>
          <w:sz w:val="24"/>
          <w:szCs w:val="24"/>
        </w:rPr>
        <w:t xml:space="preserve"> (stabilizační zálohová platba) lze vykazovat </w:t>
      </w:r>
      <w:r w:rsidR="003A4748" w:rsidRPr="003A4748">
        <w:rPr>
          <w:rFonts w:cstheme="minorHAnsi"/>
          <w:b/>
          <w:bCs/>
          <w:color w:val="C00000"/>
          <w:sz w:val="24"/>
          <w:szCs w:val="24"/>
        </w:rPr>
        <w:t>do 31.8.2020</w:t>
      </w:r>
      <w:r w:rsidR="003A4748">
        <w:rPr>
          <w:rFonts w:cstheme="minorHAnsi"/>
          <w:color w:val="C00000"/>
          <w:sz w:val="24"/>
          <w:szCs w:val="24"/>
        </w:rPr>
        <w:t>.</w:t>
      </w:r>
    </w:p>
    <w:p w14:paraId="37BE4380" w14:textId="77777777" w:rsidR="00E14892" w:rsidRPr="00323AA1" w:rsidRDefault="00E14892" w:rsidP="00DE52A4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24CEB79D" w14:textId="2EA94251" w:rsidR="008438E1" w:rsidRDefault="008438E1" w:rsidP="008438E1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>
        <w:rPr>
          <w:rFonts w:cstheme="minorHAnsi"/>
          <w:b/>
          <w:bCs/>
          <w:sz w:val="28"/>
          <w:szCs w:val="28"/>
          <w:u w:val="single"/>
        </w:rPr>
        <w:t>VoZP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 xml:space="preserve"> (201)</w:t>
      </w:r>
    </w:p>
    <w:p w14:paraId="7B28452C" w14:textId="4E24DBA4" w:rsidR="00E33C36" w:rsidRPr="00E33C36" w:rsidRDefault="00E33C36" w:rsidP="00E33C36">
      <w:pPr>
        <w:spacing w:before="240"/>
        <w:ind w:left="708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VoZP</w:t>
      </w:r>
      <w:proofErr w:type="spellEnd"/>
      <w:r>
        <w:rPr>
          <w:rFonts w:cstheme="minorHAnsi"/>
          <w:sz w:val="24"/>
          <w:szCs w:val="24"/>
        </w:rPr>
        <w:t xml:space="preserve"> nám koresponden</w:t>
      </w:r>
      <w:r w:rsidR="00A12D22">
        <w:rPr>
          <w:rFonts w:cstheme="minorHAnsi"/>
          <w:sz w:val="24"/>
          <w:szCs w:val="24"/>
        </w:rPr>
        <w:t>čně</w:t>
      </w:r>
      <w:r>
        <w:rPr>
          <w:rFonts w:cstheme="minorHAnsi"/>
          <w:sz w:val="24"/>
          <w:szCs w:val="24"/>
        </w:rPr>
        <w:t xml:space="preserve"> </w:t>
      </w:r>
      <w:r w:rsidR="00A12D22">
        <w:rPr>
          <w:rFonts w:cstheme="minorHAnsi"/>
          <w:sz w:val="24"/>
          <w:szCs w:val="24"/>
        </w:rPr>
        <w:t>sdělila následující informace:</w:t>
      </w:r>
    </w:p>
    <w:p w14:paraId="654B28E1" w14:textId="014C5D3D" w:rsidR="008438E1" w:rsidRDefault="00E33C36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E33C36">
        <w:rPr>
          <w:rFonts w:cstheme="minorHAnsi"/>
          <w:b/>
          <w:bCs/>
          <w:sz w:val="24"/>
          <w:szCs w:val="24"/>
        </w:rPr>
        <w:t>Předběžné stabilizační zálohy:</w:t>
      </w:r>
      <w:r>
        <w:rPr>
          <w:rFonts w:cstheme="minorHAnsi"/>
          <w:sz w:val="24"/>
          <w:szCs w:val="24"/>
        </w:rPr>
        <w:t xml:space="preserve"> p</w:t>
      </w:r>
      <w:r w:rsidR="008438E1" w:rsidRPr="008438E1">
        <w:rPr>
          <w:rFonts w:cstheme="minorHAnsi"/>
          <w:sz w:val="24"/>
          <w:szCs w:val="24"/>
        </w:rPr>
        <w:t>o</w:t>
      </w:r>
      <w:r w:rsidR="008438E1">
        <w:rPr>
          <w:rFonts w:cstheme="minorHAnsi"/>
          <w:sz w:val="24"/>
          <w:szCs w:val="24"/>
        </w:rPr>
        <w:t xml:space="preserve">skytovatel může prostřednictvím formuláře na webových stránkách </w:t>
      </w:r>
      <w:proofErr w:type="spellStart"/>
      <w:r w:rsidR="008438E1">
        <w:rPr>
          <w:rFonts w:cstheme="minorHAnsi"/>
          <w:sz w:val="24"/>
          <w:szCs w:val="24"/>
        </w:rPr>
        <w:t>VoZP</w:t>
      </w:r>
      <w:proofErr w:type="spellEnd"/>
      <w:r w:rsidR="008438E1">
        <w:rPr>
          <w:rFonts w:cstheme="minorHAnsi"/>
          <w:sz w:val="24"/>
          <w:szCs w:val="24"/>
        </w:rPr>
        <w:t xml:space="preserve"> </w:t>
      </w:r>
      <w:r w:rsidR="00A12D22">
        <w:rPr>
          <w:rFonts w:cstheme="minorHAnsi"/>
          <w:sz w:val="24"/>
          <w:szCs w:val="24"/>
        </w:rPr>
        <w:t>(</w:t>
      </w:r>
      <w:hyperlink r:id="rId6" w:history="1">
        <w:r w:rsidR="00A12D22" w:rsidRPr="006C3082">
          <w:rPr>
            <w:rStyle w:val="Hypertextovodkaz"/>
            <w:rFonts w:cstheme="minorHAnsi"/>
            <w:sz w:val="24"/>
            <w:szCs w:val="24"/>
          </w:rPr>
          <w:t>www.vozp.cz</w:t>
        </w:r>
      </w:hyperlink>
      <w:r w:rsidR="00A12D22">
        <w:rPr>
          <w:rFonts w:cstheme="minorHAnsi"/>
          <w:sz w:val="24"/>
          <w:szCs w:val="24"/>
        </w:rPr>
        <w:t xml:space="preserve">) </w:t>
      </w:r>
      <w:r w:rsidR="008438E1">
        <w:rPr>
          <w:rFonts w:cstheme="minorHAnsi"/>
          <w:sz w:val="24"/>
          <w:szCs w:val="24"/>
        </w:rPr>
        <w:t xml:space="preserve">pojišťovnu požádat o </w:t>
      </w:r>
      <w:r>
        <w:rPr>
          <w:rFonts w:cstheme="minorHAnsi"/>
          <w:sz w:val="24"/>
          <w:szCs w:val="24"/>
        </w:rPr>
        <w:t xml:space="preserve">předběžnou </w:t>
      </w:r>
      <w:r w:rsidRPr="006E0BBB">
        <w:rPr>
          <w:rFonts w:cstheme="minorHAnsi"/>
          <w:b/>
          <w:bCs/>
          <w:sz w:val="24"/>
          <w:szCs w:val="24"/>
        </w:rPr>
        <w:t>měsíční úhradu</w:t>
      </w:r>
      <w:r w:rsidR="00042747">
        <w:rPr>
          <w:rFonts w:cstheme="minorHAnsi"/>
          <w:b/>
          <w:bCs/>
          <w:sz w:val="24"/>
          <w:szCs w:val="24"/>
        </w:rPr>
        <w:t>,</w:t>
      </w:r>
      <w:r w:rsidRPr="006E0BBB">
        <w:rPr>
          <w:rFonts w:cstheme="minorHAnsi"/>
          <w:b/>
          <w:bCs/>
          <w:sz w:val="24"/>
          <w:szCs w:val="24"/>
        </w:rPr>
        <w:t xml:space="preserve"> která </w:t>
      </w:r>
      <w:r w:rsidR="00042747" w:rsidRPr="006E0BBB">
        <w:rPr>
          <w:rFonts w:cstheme="minorHAnsi"/>
          <w:b/>
          <w:bCs/>
          <w:sz w:val="24"/>
          <w:szCs w:val="24"/>
        </w:rPr>
        <w:t>bude stanovena ve výši 1/12 úhrady roku 2019</w:t>
      </w:r>
      <w:r w:rsidR="00042747">
        <w:rPr>
          <w:rFonts w:cstheme="minorHAnsi"/>
          <w:sz w:val="24"/>
          <w:szCs w:val="24"/>
        </w:rPr>
        <w:t>. Péče</w:t>
      </w:r>
      <w:r w:rsidR="00F32E22">
        <w:rPr>
          <w:rFonts w:cstheme="minorHAnsi"/>
          <w:sz w:val="24"/>
          <w:szCs w:val="24"/>
        </w:rPr>
        <w:t xml:space="preserve"> (výkony i výrobky)</w:t>
      </w:r>
      <w:r w:rsidR="00042747">
        <w:rPr>
          <w:rFonts w:cstheme="minorHAnsi"/>
          <w:sz w:val="24"/>
          <w:szCs w:val="24"/>
        </w:rPr>
        <w:t xml:space="preserve"> se </w:t>
      </w:r>
      <w:r w:rsidR="00F32E22">
        <w:rPr>
          <w:rFonts w:cstheme="minorHAnsi"/>
          <w:sz w:val="24"/>
          <w:szCs w:val="24"/>
        </w:rPr>
        <w:t xml:space="preserve">nadále </w:t>
      </w:r>
      <w:r w:rsidR="00FC0D89">
        <w:rPr>
          <w:rFonts w:cstheme="minorHAnsi"/>
          <w:sz w:val="24"/>
          <w:szCs w:val="24"/>
        </w:rPr>
        <w:t xml:space="preserve">standardně </w:t>
      </w:r>
      <w:r w:rsidR="00042747">
        <w:rPr>
          <w:rFonts w:cstheme="minorHAnsi"/>
          <w:sz w:val="24"/>
          <w:szCs w:val="24"/>
        </w:rPr>
        <w:t xml:space="preserve">vykazuje, ale </w:t>
      </w:r>
      <w:r w:rsidR="00F32E22">
        <w:rPr>
          <w:rFonts w:cstheme="minorHAnsi"/>
          <w:sz w:val="24"/>
          <w:szCs w:val="24"/>
        </w:rPr>
        <w:t xml:space="preserve">měsíční úhrada přijde ve výši zálohy. Vykázaná péče bude </w:t>
      </w:r>
      <w:r w:rsidR="00042747">
        <w:rPr>
          <w:rFonts w:cstheme="minorHAnsi"/>
          <w:sz w:val="24"/>
          <w:szCs w:val="24"/>
        </w:rPr>
        <w:t xml:space="preserve">uhrazena </w:t>
      </w:r>
      <w:r w:rsidR="00500C7B">
        <w:rPr>
          <w:rFonts w:cstheme="minorHAnsi"/>
          <w:sz w:val="24"/>
          <w:szCs w:val="24"/>
        </w:rPr>
        <w:t>(</w:t>
      </w:r>
      <w:r w:rsidR="00042747">
        <w:rPr>
          <w:rFonts w:cstheme="minorHAnsi"/>
          <w:sz w:val="24"/>
          <w:szCs w:val="24"/>
        </w:rPr>
        <w:t>resp. započtena</w:t>
      </w:r>
      <w:r w:rsidR="00F32E22">
        <w:rPr>
          <w:rFonts w:cstheme="minorHAnsi"/>
          <w:sz w:val="24"/>
          <w:szCs w:val="24"/>
        </w:rPr>
        <w:t xml:space="preserve"> proti vyplaceným zálohám</w:t>
      </w:r>
      <w:r w:rsidR="00500C7B">
        <w:rPr>
          <w:rFonts w:cstheme="minorHAnsi"/>
          <w:sz w:val="24"/>
          <w:szCs w:val="24"/>
        </w:rPr>
        <w:t>)</w:t>
      </w:r>
      <w:r w:rsidR="00042747">
        <w:rPr>
          <w:rFonts w:cstheme="minorHAnsi"/>
          <w:sz w:val="24"/>
          <w:szCs w:val="24"/>
        </w:rPr>
        <w:t xml:space="preserve"> bude až po </w:t>
      </w:r>
      <w:r w:rsidR="00F32E22">
        <w:rPr>
          <w:rFonts w:cstheme="minorHAnsi"/>
          <w:sz w:val="24"/>
          <w:szCs w:val="24"/>
        </w:rPr>
        <w:t xml:space="preserve">účetním </w:t>
      </w:r>
      <w:r w:rsidR="00042747">
        <w:rPr>
          <w:rFonts w:cstheme="minorHAnsi"/>
          <w:sz w:val="24"/>
          <w:szCs w:val="24"/>
        </w:rPr>
        <w:t>ukončení roku 2020</w:t>
      </w:r>
      <w:r>
        <w:rPr>
          <w:rFonts w:cstheme="minorHAnsi"/>
          <w:sz w:val="24"/>
          <w:szCs w:val="24"/>
        </w:rPr>
        <w:t xml:space="preserve">. </w:t>
      </w:r>
    </w:p>
    <w:p w14:paraId="5DE0B0C5" w14:textId="1683B5E3" w:rsidR="00C14FC1" w:rsidRPr="00676335" w:rsidRDefault="00C14FC1" w:rsidP="00C14FC1">
      <w:pPr>
        <w:pStyle w:val="Odstavecseseznamem"/>
        <w:spacing w:after="0" w:line="240" w:lineRule="auto"/>
        <w:ind w:left="1080"/>
        <w:contextualSpacing w:val="0"/>
        <w:jc w:val="both"/>
        <w:rPr>
          <w:rFonts w:eastAsia="Times New Roman"/>
          <w:color w:val="C00000"/>
        </w:rPr>
      </w:pPr>
      <w:r w:rsidRPr="00676335">
        <w:rPr>
          <w:rFonts w:cstheme="minorHAnsi"/>
          <w:b/>
          <w:bCs/>
          <w:color w:val="C00000"/>
          <w:sz w:val="24"/>
          <w:szCs w:val="24"/>
        </w:rPr>
        <w:t xml:space="preserve">Aktuální informace </w:t>
      </w:r>
      <w:proofErr w:type="spellStart"/>
      <w:r w:rsidRPr="00676335">
        <w:rPr>
          <w:rFonts w:cstheme="minorHAnsi"/>
          <w:b/>
          <w:bCs/>
          <w:color w:val="C00000"/>
          <w:sz w:val="24"/>
          <w:szCs w:val="24"/>
        </w:rPr>
        <w:t>VoZP</w:t>
      </w:r>
      <w:proofErr w:type="spellEnd"/>
      <w:r w:rsidRPr="00676335">
        <w:rPr>
          <w:rFonts w:cstheme="minorHAnsi"/>
          <w:b/>
          <w:bCs/>
          <w:color w:val="C00000"/>
          <w:sz w:val="24"/>
          <w:szCs w:val="24"/>
        </w:rPr>
        <w:t xml:space="preserve"> z 18.5.2020</w:t>
      </w:r>
      <w:r w:rsidRPr="00676335">
        <w:rPr>
          <w:rFonts w:cstheme="minorHAnsi"/>
          <w:color w:val="C00000"/>
          <w:sz w:val="24"/>
          <w:szCs w:val="24"/>
        </w:rPr>
        <w:t xml:space="preserve">: </w:t>
      </w:r>
      <w:r w:rsidRPr="00676335">
        <w:rPr>
          <w:rFonts w:eastAsia="Times New Roman"/>
          <w:color w:val="C00000"/>
          <w:sz w:val="24"/>
          <w:szCs w:val="24"/>
        </w:rPr>
        <w:t>Stabilizační zálohy, které jsou nastaveny, budou platit do konce roku 2020 a následně budou vypořádány ve vyúčtování.</w:t>
      </w:r>
    </w:p>
    <w:p w14:paraId="40BF639C" w14:textId="77777777" w:rsidR="00E33C36" w:rsidRDefault="00E33C36" w:rsidP="00E33C36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4FFE5B6C" w14:textId="691780DF" w:rsidR="00E33C36" w:rsidRDefault="00E33C36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bonifikace za ošetření pacientů </w:t>
      </w:r>
      <w:r w:rsidR="00500C7B">
        <w:rPr>
          <w:rFonts w:cstheme="minorHAnsi"/>
          <w:sz w:val="24"/>
          <w:szCs w:val="24"/>
        </w:rPr>
        <w:t>s probíhajícím o</w:t>
      </w:r>
      <w:r>
        <w:rPr>
          <w:rFonts w:cstheme="minorHAnsi"/>
          <w:sz w:val="24"/>
          <w:szCs w:val="24"/>
        </w:rPr>
        <w:t>nemocn</w:t>
      </w:r>
      <w:r w:rsidR="00500C7B">
        <w:rPr>
          <w:rFonts w:cstheme="minorHAnsi"/>
          <w:sz w:val="24"/>
          <w:szCs w:val="24"/>
        </w:rPr>
        <w:t>ěním</w:t>
      </w:r>
      <w:r>
        <w:rPr>
          <w:rFonts w:cstheme="minorHAnsi"/>
          <w:sz w:val="24"/>
          <w:szCs w:val="24"/>
        </w:rPr>
        <w:t xml:space="preserve"> COVID-19 stanovena </w:t>
      </w:r>
      <w:r w:rsidRPr="00E33C36">
        <w:rPr>
          <w:rFonts w:cstheme="minorHAnsi"/>
          <w:b/>
          <w:bCs/>
          <w:sz w:val="24"/>
          <w:szCs w:val="24"/>
        </w:rPr>
        <w:t>není</w:t>
      </w:r>
      <w:r>
        <w:rPr>
          <w:rFonts w:cstheme="minorHAnsi"/>
          <w:sz w:val="24"/>
          <w:szCs w:val="24"/>
        </w:rPr>
        <w:t>.</w:t>
      </w:r>
    </w:p>
    <w:p w14:paraId="387A54AD" w14:textId="332E4926" w:rsidR="00676335" w:rsidRPr="008E45E9" w:rsidRDefault="00676335" w:rsidP="00676335">
      <w:pPr>
        <w:pStyle w:val="Odstavecseseznamem"/>
        <w:spacing w:before="240"/>
        <w:ind w:left="1080"/>
        <w:jc w:val="both"/>
        <w:rPr>
          <w:rFonts w:cstheme="minorHAnsi"/>
          <w:color w:val="C00000"/>
          <w:sz w:val="24"/>
          <w:szCs w:val="24"/>
        </w:rPr>
      </w:pPr>
      <w:r w:rsidRPr="008E45E9">
        <w:rPr>
          <w:rFonts w:cstheme="minorHAnsi"/>
          <w:b/>
          <w:bCs/>
          <w:color w:val="C00000"/>
          <w:sz w:val="24"/>
          <w:szCs w:val="24"/>
        </w:rPr>
        <w:lastRenderedPageBreak/>
        <w:t xml:space="preserve">Podle aktuální informace </w:t>
      </w:r>
      <w:proofErr w:type="spellStart"/>
      <w:r>
        <w:rPr>
          <w:rFonts w:cstheme="minorHAnsi"/>
          <w:b/>
          <w:bCs/>
          <w:color w:val="C00000"/>
          <w:sz w:val="24"/>
          <w:szCs w:val="24"/>
        </w:rPr>
        <w:t>Vo</w:t>
      </w:r>
      <w:r w:rsidRPr="008E45E9">
        <w:rPr>
          <w:rFonts w:cstheme="minorHAnsi"/>
          <w:b/>
          <w:bCs/>
          <w:color w:val="C00000"/>
          <w:sz w:val="24"/>
          <w:szCs w:val="24"/>
        </w:rPr>
        <w:t>ZP</w:t>
      </w:r>
      <w:proofErr w:type="spellEnd"/>
      <w:r w:rsidRPr="008E45E9">
        <w:rPr>
          <w:rFonts w:cstheme="minorHAnsi"/>
          <w:b/>
          <w:bCs/>
          <w:color w:val="C00000"/>
          <w:sz w:val="24"/>
          <w:szCs w:val="24"/>
        </w:rPr>
        <w:t xml:space="preserve"> </w:t>
      </w:r>
      <w:r>
        <w:rPr>
          <w:rFonts w:cstheme="minorHAnsi"/>
          <w:b/>
          <w:bCs/>
          <w:color w:val="C00000"/>
          <w:sz w:val="24"/>
          <w:szCs w:val="24"/>
        </w:rPr>
        <w:t xml:space="preserve">nyní vyčkává </w:t>
      </w:r>
      <w:r w:rsidRPr="00676335">
        <w:rPr>
          <w:rFonts w:cstheme="minorHAnsi"/>
          <w:b/>
          <w:bCs/>
          <w:color w:val="C00000"/>
          <w:sz w:val="24"/>
          <w:szCs w:val="24"/>
        </w:rPr>
        <w:t>na „kompenzační vyhlášku</w:t>
      </w:r>
      <w:r w:rsidR="00364AF4">
        <w:rPr>
          <w:rFonts w:cstheme="minorHAnsi"/>
          <w:b/>
          <w:bCs/>
          <w:color w:val="C00000"/>
          <w:sz w:val="24"/>
          <w:szCs w:val="24"/>
        </w:rPr>
        <w:t>“</w:t>
      </w:r>
      <w:r w:rsidRPr="00676335">
        <w:rPr>
          <w:rFonts w:cstheme="minorHAnsi"/>
          <w:b/>
          <w:bCs/>
          <w:color w:val="C00000"/>
          <w:sz w:val="24"/>
          <w:szCs w:val="24"/>
        </w:rPr>
        <w:t xml:space="preserve"> připravovanou ministerstvem. </w:t>
      </w:r>
      <w:r w:rsidRPr="008E45E9">
        <w:rPr>
          <w:rFonts w:cstheme="minorHAnsi"/>
          <w:color w:val="C00000"/>
          <w:sz w:val="24"/>
          <w:szCs w:val="24"/>
        </w:rPr>
        <w:t>Ještě bude upřesněno.</w:t>
      </w:r>
    </w:p>
    <w:p w14:paraId="650D33BD" w14:textId="77777777" w:rsidR="00F81714" w:rsidRPr="00F81714" w:rsidRDefault="00F81714" w:rsidP="00F81714">
      <w:pPr>
        <w:pStyle w:val="Odstavecseseznamem"/>
        <w:rPr>
          <w:rFonts w:cstheme="minorHAnsi"/>
          <w:sz w:val="24"/>
          <w:szCs w:val="24"/>
        </w:rPr>
      </w:pPr>
    </w:p>
    <w:p w14:paraId="7E0A1D26" w14:textId="0332049C" w:rsidR="00F81714" w:rsidRPr="008438E1" w:rsidRDefault="00F81714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405960">
        <w:rPr>
          <w:rFonts w:cstheme="minorHAnsi"/>
          <w:b/>
          <w:bCs/>
          <w:sz w:val="24"/>
          <w:szCs w:val="24"/>
        </w:rPr>
        <w:t>Problém s odmítnutím kódů 00944</w:t>
      </w:r>
      <w:r>
        <w:rPr>
          <w:rFonts w:cstheme="minorHAnsi"/>
          <w:sz w:val="24"/>
          <w:szCs w:val="24"/>
        </w:rPr>
        <w:t xml:space="preserve"> vykázaných v</w:t>
      </w:r>
      <w:r w:rsidR="00405960">
        <w:rPr>
          <w:rFonts w:cstheme="minorHAnsi"/>
          <w:sz w:val="24"/>
          <w:szCs w:val="24"/>
        </w:rPr>
        <w:t xml:space="preserve"> 3/2020 u pacientů mladších 18 let </w:t>
      </w:r>
      <w:r w:rsidR="00405960" w:rsidRPr="00405960">
        <w:rPr>
          <w:rFonts w:cstheme="minorHAnsi"/>
          <w:b/>
          <w:bCs/>
          <w:sz w:val="24"/>
          <w:szCs w:val="24"/>
        </w:rPr>
        <w:t>viz článek 2</w:t>
      </w:r>
      <w:r w:rsidR="00405960">
        <w:rPr>
          <w:rFonts w:cstheme="minorHAnsi"/>
          <w:sz w:val="24"/>
          <w:szCs w:val="24"/>
        </w:rPr>
        <w:t>.</w:t>
      </w:r>
    </w:p>
    <w:p w14:paraId="33B5A788" w14:textId="77777777" w:rsidR="008438E1" w:rsidRDefault="008438E1" w:rsidP="00FC0D89">
      <w:pPr>
        <w:pStyle w:val="Odstavecseseznamem"/>
        <w:spacing w:before="240" w:line="48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4A1146" w14:textId="2966BC1B" w:rsidR="008B3CF0" w:rsidRPr="00622292" w:rsidRDefault="008B3CF0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 w:rsidRPr="00622292">
        <w:rPr>
          <w:rFonts w:cstheme="minorHAnsi"/>
          <w:b/>
          <w:bCs/>
          <w:sz w:val="28"/>
          <w:szCs w:val="28"/>
          <w:u w:val="single"/>
        </w:rPr>
        <w:t>ČPZP (205)</w:t>
      </w:r>
    </w:p>
    <w:p w14:paraId="32A0A974" w14:textId="029ED010" w:rsidR="00622292" w:rsidRDefault="009477FE" w:rsidP="00622292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9477FE">
        <w:rPr>
          <w:rFonts w:cstheme="minorHAnsi"/>
          <w:sz w:val="24"/>
          <w:szCs w:val="24"/>
        </w:rPr>
        <w:t>Dne 31.3.2020</w:t>
      </w:r>
      <w:r w:rsidR="00B36121">
        <w:rPr>
          <w:rFonts w:cstheme="minorHAnsi"/>
          <w:sz w:val="24"/>
          <w:szCs w:val="24"/>
        </w:rPr>
        <w:t xml:space="preserve"> předložila ČPZP svým smluvním partnerům odbornosti 014 a 015, kteří mají uzavřený smluvní vztah minimálně do 31.12.2020 a současně podepsaný cenový dodatek </w:t>
      </w:r>
      <w:r w:rsidR="000D570B">
        <w:rPr>
          <w:rFonts w:cstheme="minorHAnsi"/>
          <w:sz w:val="24"/>
          <w:szCs w:val="24"/>
        </w:rPr>
        <w:t>pro rok 2020, n</w:t>
      </w:r>
      <w:r w:rsidR="005B00F1">
        <w:rPr>
          <w:rFonts w:cstheme="minorHAnsi"/>
          <w:sz w:val="24"/>
          <w:szCs w:val="24"/>
        </w:rPr>
        <w:t>íže uvedenou</w:t>
      </w:r>
      <w:r w:rsidR="000D570B">
        <w:rPr>
          <w:rFonts w:cstheme="minorHAnsi"/>
          <w:sz w:val="24"/>
          <w:szCs w:val="24"/>
        </w:rPr>
        <w:t xml:space="preserve"> nabídku. Ta není limitována podpisem nějakého dalšího smluvního dodatku. Celou informaci naleznete na webových stránkách ČPZP na adrese: </w:t>
      </w:r>
    </w:p>
    <w:p w14:paraId="14E40433" w14:textId="701E05F2" w:rsidR="000D570B" w:rsidRDefault="00B27D22" w:rsidP="00622292">
      <w:pPr>
        <w:ind w:left="708"/>
        <w:jc w:val="both"/>
        <w:rPr>
          <w:rFonts w:eastAsia="Times New Roman"/>
        </w:rPr>
      </w:pPr>
      <w:hyperlink r:id="rId7" w:history="1">
        <w:r w:rsidR="00622292" w:rsidRPr="00FD02A3">
          <w:rPr>
            <w:rStyle w:val="Hypertextovodkaz"/>
            <w:rFonts w:eastAsia="Times New Roman"/>
          </w:rPr>
          <w:t>https://www.cpzp.cz/clanek/5642-0-Seznam-opatreni-v-souvislosti-s-vyskytem-onemocneni-COVID-19.html</w:t>
        </w:r>
      </w:hyperlink>
    </w:p>
    <w:p w14:paraId="4BDE2C60" w14:textId="7EBAA2C1" w:rsidR="009422E0" w:rsidRDefault="000D570B" w:rsidP="000D570B">
      <w:pPr>
        <w:pStyle w:val="Odstavecseseznamem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9422E0">
        <w:rPr>
          <w:rFonts w:cstheme="minorHAnsi"/>
          <w:b/>
          <w:bCs/>
          <w:sz w:val="24"/>
          <w:szCs w:val="24"/>
        </w:rPr>
        <w:t>Dočasné zavedení stabilizačních zálohových plateb:</w:t>
      </w:r>
      <w:r>
        <w:rPr>
          <w:rFonts w:cstheme="minorHAnsi"/>
          <w:sz w:val="24"/>
          <w:szCs w:val="24"/>
        </w:rPr>
        <w:t xml:space="preserve"> ČPZP pošle </w:t>
      </w:r>
      <w:r w:rsidR="0027070F">
        <w:rPr>
          <w:rFonts w:cstheme="minorHAnsi"/>
          <w:sz w:val="24"/>
          <w:szCs w:val="24"/>
        </w:rPr>
        <w:t xml:space="preserve">při dodržení níže uvedených podmínek všem poskytovatelům fakturujícím za péči mimořádnou zálohovou platbu tak, aby měsíční úhrada ČPZP nepoklesla pod 70% průměrné měsíční fakturace (tedy </w:t>
      </w:r>
      <w:r w:rsidR="0027070F" w:rsidRPr="00A757B7">
        <w:rPr>
          <w:rFonts w:cstheme="minorHAnsi"/>
          <w:b/>
          <w:bCs/>
          <w:sz w:val="24"/>
          <w:szCs w:val="24"/>
        </w:rPr>
        <w:t>dorovnání do 70% průměrné úhrady</w:t>
      </w:r>
      <w:r w:rsidR="0027070F">
        <w:rPr>
          <w:rFonts w:cstheme="minorHAnsi"/>
          <w:sz w:val="24"/>
          <w:szCs w:val="24"/>
        </w:rPr>
        <w:t>).</w:t>
      </w:r>
      <w:r w:rsidR="009422E0">
        <w:rPr>
          <w:rFonts w:cstheme="minorHAnsi"/>
          <w:sz w:val="24"/>
          <w:szCs w:val="24"/>
        </w:rPr>
        <w:t xml:space="preserve"> Návrh je platný v měsících platnosti mimořádných opatření MZ, Vlády ČR, případ</w:t>
      </w:r>
      <w:r w:rsidR="005B00F1">
        <w:rPr>
          <w:rFonts w:cstheme="minorHAnsi"/>
          <w:sz w:val="24"/>
          <w:szCs w:val="24"/>
        </w:rPr>
        <w:t>n</w:t>
      </w:r>
      <w:r w:rsidR="009422E0">
        <w:rPr>
          <w:rFonts w:cstheme="minorHAnsi"/>
          <w:sz w:val="24"/>
          <w:szCs w:val="24"/>
        </w:rPr>
        <w:t>ě Parlamentu ČR, a to nejdéle do 31.12.2020. Tyto mimořádné zálohy budou proplaceny v samostatných platbách a jejich finanční vypořádání bude součástí závěrečného vyúčtování za péči v roce 2020.</w:t>
      </w:r>
    </w:p>
    <w:p w14:paraId="1A9DA289" w14:textId="5DB847DE" w:rsidR="008E45E9" w:rsidRPr="008E45E9" w:rsidRDefault="008E45E9" w:rsidP="008E45E9">
      <w:pPr>
        <w:spacing w:before="240"/>
        <w:ind w:left="1080"/>
        <w:jc w:val="both"/>
        <w:rPr>
          <w:rFonts w:cstheme="minorHAnsi"/>
          <w:color w:val="C00000"/>
          <w:sz w:val="24"/>
          <w:szCs w:val="24"/>
        </w:rPr>
      </w:pPr>
      <w:r w:rsidRPr="008E45E9">
        <w:rPr>
          <w:rFonts w:cstheme="minorHAnsi"/>
          <w:b/>
          <w:bCs/>
          <w:color w:val="C00000"/>
          <w:sz w:val="24"/>
          <w:szCs w:val="24"/>
        </w:rPr>
        <w:t xml:space="preserve">Podle aktuální informace ČPZP </w:t>
      </w:r>
      <w:r w:rsidR="0048781F">
        <w:rPr>
          <w:rFonts w:cstheme="minorHAnsi"/>
          <w:b/>
          <w:bCs/>
          <w:color w:val="C00000"/>
          <w:sz w:val="24"/>
          <w:szCs w:val="24"/>
        </w:rPr>
        <w:t>se poskytování</w:t>
      </w:r>
      <w:r w:rsidRPr="008E45E9">
        <w:rPr>
          <w:rFonts w:cstheme="minorHAnsi"/>
          <w:b/>
          <w:bCs/>
          <w:color w:val="C00000"/>
          <w:sz w:val="24"/>
          <w:szCs w:val="24"/>
        </w:rPr>
        <w:t xml:space="preserve"> mimořádných záloh </w:t>
      </w:r>
      <w:r w:rsidR="0048781F">
        <w:rPr>
          <w:rFonts w:cstheme="minorHAnsi"/>
          <w:b/>
          <w:bCs/>
          <w:color w:val="C00000"/>
          <w:sz w:val="24"/>
          <w:szCs w:val="24"/>
        </w:rPr>
        <w:t>ruší k 31.5.2020</w:t>
      </w:r>
      <w:r w:rsidRPr="008E45E9">
        <w:rPr>
          <w:rFonts w:cstheme="minorHAnsi"/>
          <w:b/>
          <w:bCs/>
          <w:color w:val="C00000"/>
          <w:sz w:val="24"/>
          <w:szCs w:val="24"/>
        </w:rPr>
        <w:t>.</w:t>
      </w:r>
      <w:r w:rsidRPr="008E45E9">
        <w:rPr>
          <w:rFonts w:cstheme="minorHAnsi"/>
          <w:color w:val="C00000"/>
          <w:sz w:val="24"/>
          <w:szCs w:val="24"/>
        </w:rPr>
        <w:t xml:space="preserve"> </w:t>
      </w:r>
      <w:r w:rsidR="008A3FD2">
        <w:rPr>
          <w:rFonts w:cstheme="minorHAnsi"/>
          <w:color w:val="C00000"/>
          <w:sz w:val="24"/>
          <w:szCs w:val="24"/>
        </w:rPr>
        <w:t>Na základě individuální žádosti lze mimořádnou zálohu poskytnout nejdéle do 31.12.2020</w:t>
      </w:r>
      <w:r>
        <w:rPr>
          <w:rFonts w:cstheme="minorHAnsi"/>
          <w:color w:val="C00000"/>
          <w:sz w:val="24"/>
          <w:szCs w:val="24"/>
        </w:rPr>
        <w:t>.</w:t>
      </w:r>
    </w:p>
    <w:p w14:paraId="691C5CFC" w14:textId="77777777" w:rsidR="00EF46BD" w:rsidRPr="009422E0" w:rsidRDefault="00EF46BD" w:rsidP="00EF46BD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047CD5D4" w14:textId="63A521B7" w:rsidR="008B3CF0" w:rsidRPr="008E45E9" w:rsidRDefault="00622292" w:rsidP="00E7701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7701B">
        <w:rPr>
          <w:rFonts w:cstheme="minorHAnsi"/>
          <w:b/>
          <w:bCs/>
          <w:sz w:val="24"/>
          <w:szCs w:val="24"/>
        </w:rPr>
        <w:t>Ošetření pacienta s onemocněním COVID-19:</w:t>
      </w:r>
      <w:r w:rsidR="009422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45362A">
        <w:rPr>
          <w:rFonts w:cstheme="minorHAnsi"/>
          <w:sz w:val="24"/>
          <w:szCs w:val="24"/>
        </w:rPr>
        <w:t xml:space="preserve">oskytovateli </w:t>
      </w:r>
      <w:proofErr w:type="gramStart"/>
      <w:r w:rsidR="0045362A">
        <w:rPr>
          <w:rFonts w:cstheme="minorHAnsi"/>
          <w:sz w:val="24"/>
          <w:szCs w:val="24"/>
        </w:rPr>
        <w:t>definovanému</w:t>
      </w:r>
      <w:r w:rsidR="00FF3BBD">
        <w:rPr>
          <w:rFonts w:cstheme="minorHAnsi"/>
          <w:sz w:val="24"/>
          <w:szCs w:val="24"/>
        </w:rPr>
        <w:t xml:space="preserve"> </w:t>
      </w:r>
      <w:r w:rsidR="0045362A">
        <w:rPr>
          <w:rFonts w:cstheme="minorHAnsi"/>
          <w:sz w:val="24"/>
          <w:szCs w:val="24"/>
        </w:rPr>
        <w:t xml:space="preserve"> v</w:t>
      </w:r>
      <w:proofErr w:type="gramEnd"/>
      <w:r>
        <w:rPr>
          <w:rFonts w:cstheme="minorHAnsi"/>
          <w:sz w:val="24"/>
          <w:szCs w:val="24"/>
        </w:rPr>
        <w:t> písm.</w:t>
      </w:r>
      <w:r w:rsidR="0045362A">
        <w:rPr>
          <w:rFonts w:cstheme="minorHAnsi"/>
          <w:sz w:val="24"/>
          <w:szCs w:val="24"/>
        </w:rPr>
        <w:t xml:space="preserve"> a) bude v souvislosti s ošetřením pacienta </w:t>
      </w:r>
      <w:r>
        <w:rPr>
          <w:rFonts w:cstheme="minorHAnsi"/>
          <w:sz w:val="24"/>
          <w:szCs w:val="24"/>
        </w:rPr>
        <w:t>s</w:t>
      </w:r>
      <w:r w:rsidR="00500C7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pro</w:t>
      </w:r>
      <w:r w:rsidR="00500C7B">
        <w:rPr>
          <w:rFonts w:cstheme="minorHAnsi"/>
          <w:sz w:val="24"/>
          <w:szCs w:val="24"/>
        </w:rPr>
        <w:t>bíhajícím o</w:t>
      </w:r>
      <w:r>
        <w:rPr>
          <w:rFonts w:cstheme="minorHAnsi"/>
          <w:sz w:val="24"/>
          <w:szCs w:val="24"/>
        </w:rPr>
        <w:t>nemocnění</w:t>
      </w:r>
      <w:r w:rsidR="00500C7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COVID-19 uhrazena </w:t>
      </w:r>
      <w:r w:rsidRPr="00BC7C5F">
        <w:rPr>
          <w:rFonts w:cstheme="minorHAnsi"/>
          <w:b/>
          <w:bCs/>
          <w:sz w:val="24"/>
          <w:szCs w:val="24"/>
        </w:rPr>
        <w:t>bonifikační platba ve výši 3 000 Kč</w:t>
      </w:r>
      <w:r>
        <w:rPr>
          <w:rFonts w:cstheme="minorHAnsi"/>
          <w:sz w:val="24"/>
          <w:szCs w:val="24"/>
        </w:rPr>
        <w:t xml:space="preserve">. Tato bonifikace se netýká preventivní péče. </w:t>
      </w:r>
      <w:r w:rsidR="00E7701B">
        <w:rPr>
          <w:rFonts w:cstheme="minorHAnsi"/>
          <w:sz w:val="24"/>
          <w:szCs w:val="24"/>
        </w:rPr>
        <w:t xml:space="preserve">Technicky je způsob vykázání totožný jako u </w:t>
      </w:r>
      <w:r w:rsidR="00500C7B">
        <w:rPr>
          <w:rFonts w:cstheme="minorHAnsi"/>
          <w:sz w:val="24"/>
          <w:szCs w:val="24"/>
        </w:rPr>
        <w:t>jiný</w:t>
      </w:r>
      <w:r w:rsidR="00E7701B">
        <w:rPr>
          <w:rFonts w:cstheme="minorHAnsi"/>
          <w:sz w:val="24"/>
          <w:szCs w:val="24"/>
        </w:rPr>
        <w:t xml:space="preserve">ch ZP: alespoň k jednomu </w:t>
      </w:r>
      <w:r w:rsidR="00E7701B" w:rsidRPr="006716F0">
        <w:rPr>
          <w:rFonts w:cstheme="minorHAnsi"/>
          <w:b/>
          <w:bCs/>
          <w:sz w:val="24"/>
          <w:szCs w:val="24"/>
        </w:rPr>
        <w:t xml:space="preserve">vykázanému kódu ošetření </w:t>
      </w:r>
      <w:r w:rsidR="00E7701B">
        <w:rPr>
          <w:rFonts w:cstheme="minorHAnsi"/>
          <w:b/>
          <w:bCs/>
          <w:sz w:val="24"/>
          <w:szCs w:val="24"/>
        </w:rPr>
        <w:t xml:space="preserve">se </w:t>
      </w:r>
      <w:r w:rsidR="00E7701B" w:rsidRPr="006716F0">
        <w:rPr>
          <w:rFonts w:cstheme="minorHAnsi"/>
          <w:b/>
          <w:bCs/>
          <w:sz w:val="24"/>
          <w:szCs w:val="24"/>
        </w:rPr>
        <w:t>přiřadí Dg. U07.1</w:t>
      </w:r>
      <w:r w:rsidR="00E7701B">
        <w:rPr>
          <w:rFonts w:cstheme="minorHAnsi"/>
          <w:sz w:val="24"/>
          <w:szCs w:val="24"/>
        </w:rPr>
        <w:t>.</w:t>
      </w:r>
      <w:r w:rsidRPr="00E7701B">
        <w:rPr>
          <w:rFonts w:cstheme="minorHAnsi"/>
          <w:sz w:val="24"/>
          <w:szCs w:val="24"/>
        </w:rPr>
        <w:t xml:space="preserve"> </w:t>
      </w:r>
      <w:r w:rsidR="00355FE9" w:rsidRPr="00BF0769">
        <w:rPr>
          <w:rFonts w:cstheme="minorHAnsi"/>
          <w:b/>
          <w:bCs/>
          <w:sz w:val="24"/>
          <w:szCs w:val="24"/>
        </w:rPr>
        <w:t xml:space="preserve">Neplatí </w:t>
      </w:r>
      <w:r w:rsidR="004E0525">
        <w:rPr>
          <w:rFonts w:cstheme="minorHAnsi"/>
          <w:b/>
          <w:bCs/>
          <w:sz w:val="24"/>
          <w:szCs w:val="24"/>
        </w:rPr>
        <w:t xml:space="preserve">při preventivní péči a </w:t>
      </w:r>
      <w:r w:rsidR="00355FE9" w:rsidRPr="00BF0769">
        <w:rPr>
          <w:rFonts w:cstheme="minorHAnsi"/>
          <w:b/>
          <w:bCs/>
          <w:sz w:val="24"/>
          <w:szCs w:val="24"/>
        </w:rPr>
        <w:t>pro ošetření pacienta pouze v karanténě.</w:t>
      </w:r>
    </w:p>
    <w:p w14:paraId="6F8D7A9A" w14:textId="510B45F2" w:rsidR="008E45E9" w:rsidRPr="008E45E9" w:rsidRDefault="008E45E9" w:rsidP="008E45E9">
      <w:pPr>
        <w:pStyle w:val="Odstavecseseznamem"/>
        <w:spacing w:before="240"/>
        <w:ind w:left="1080"/>
        <w:jc w:val="both"/>
        <w:rPr>
          <w:rFonts w:cstheme="minorHAnsi"/>
          <w:color w:val="C00000"/>
          <w:sz w:val="24"/>
          <w:szCs w:val="24"/>
        </w:rPr>
      </w:pPr>
      <w:r w:rsidRPr="008E45E9">
        <w:rPr>
          <w:rFonts w:cstheme="minorHAnsi"/>
          <w:b/>
          <w:bCs/>
          <w:color w:val="C00000"/>
          <w:sz w:val="24"/>
          <w:szCs w:val="24"/>
        </w:rPr>
        <w:t xml:space="preserve">Podle aktuální informace ČPZP předpokládá </w:t>
      </w:r>
      <w:r>
        <w:rPr>
          <w:rFonts w:cstheme="minorHAnsi"/>
          <w:b/>
          <w:bCs/>
          <w:color w:val="C00000"/>
          <w:sz w:val="24"/>
          <w:szCs w:val="24"/>
        </w:rPr>
        <w:t>trvání bonifikační platby do konce roku</w:t>
      </w:r>
      <w:r w:rsidRPr="008E45E9">
        <w:rPr>
          <w:rFonts w:cstheme="minorHAnsi"/>
          <w:b/>
          <w:bCs/>
          <w:color w:val="C00000"/>
          <w:sz w:val="24"/>
          <w:szCs w:val="24"/>
        </w:rPr>
        <w:t xml:space="preserve"> 2020</w:t>
      </w:r>
      <w:r w:rsidRPr="008E45E9">
        <w:rPr>
          <w:rFonts w:cstheme="minorHAnsi"/>
          <w:color w:val="C00000"/>
          <w:sz w:val="24"/>
          <w:szCs w:val="24"/>
        </w:rPr>
        <w:t>.</w:t>
      </w:r>
    </w:p>
    <w:p w14:paraId="02E03CE9" w14:textId="77777777" w:rsidR="008E45E9" w:rsidRPr="00E7701B" w:rsidRDefault="008E45E9" w:rsidP="008E45E9">
      <w:pPr>
        <w:pStyle w:val="Odstavecseseznamem"/>
        <w:ind w:left="1080"/>
        <w:jc w:val="both"/>
        <w:rPr>
          <w:sz w:val="24"/>
          <w:szCs w:val="24"/>
        </w:rPr>
      </w:pPr>
    </w:p>
    <w:p w14:paraId="04D22FBB" w14:textId="77777777" w:rsidR="008B3CF0" w:rsidRPr="008B3CF0" w:rsidRDefault="008B3CF0" w:rsidP="00FC0D89">
      <w:pPr>
        <w:pStyle w:val="Odstavecseseznamem"/>
        <w:spacing w:before="240" w:line="600" w:lineRule="auto"/>
        <w:jc w:val="both"/>
        <w:rPr>
          <w:rFonts w:cstheme="minorHAnsi"/>
          <w:sz w:val="24"/>
          <w:szCs w:val="24"/>
        </w:rPr>
      </w:pPr>
    </w:p>
    <w:p w14:paraId="0640D808" w14:textId="6DEF0EF5" w:rsidR="006E26B3" w:rsidRDefault="00C56325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OZP (</w:t>
      </w:r>
      <w:r w:rsidR="006E26B3">
        <w:rPr>
          <w:rFonts w:cstheme="minorHAnsi"/>
          <w:b/>
          <w:bCs/>
          <w:sz w:val="28"/>
          <w:szCs w:val="28"/>
          <w:u w:val="single"/>
        </w:rPr>
        <w:t>207</w:t>
      </w:r>
      <w:r>
        <w:rPr>
          <w:rFonts w:cstheme="minorHAnsi"/>
          <w:b/>
          <w:bCs/>
          <w:sz w:val="28"/>
          <w:szCs w:val="28"/>
          <w:u w:val="single"/>
        </w:rPr>
        <w:t>)</w:t>
      </w:r>
    </w:p>
    <w:p w14:paraId="64E7E8C4" w14:textId="0FE64C35" w:rsidR="0099603C" w:rsidRDefault="0099603C" w:rsidP="00BA6EF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</w:t>
      </w:r>
      <w:r w:rsidRPr="0099603C">
        <w:rPr>
          <w:sz w:val="24"/>
          <w:szCs w:val="24"/>
        </w:rPr>
        <w:t>souvislosti s vyhlášením nouzového stavu na území Č</w:t>
      </w:r>
      <w:r w:rsidR="00BA6EF0">
        <w:rPr>
          <w:sz w:val="24"/>
          <w:szCs w:val="24"/>
        </w:rPr>
        <w:t>R</w:t>
      </w:r>
      <w:r w:rsidR="00B02EDD">
        <w:rPr>
          <w:sz w:val="24"/>
          <w:szCs w:val="24"/>
        </w:rPr>
        <w:t xml:space="preserve"> přistupuje</w:t>
      </w:r>
      <w:r w:rsidRPr="0099603C">
        <w:rPr>
          <w:sz w:val="24"/>
          <w:szCs w:val="24"/>
        </w:rPr>
        <w:t xml:space="preserve"> OZP </w:t>
      </w:r>
      <w:r w:rsidR="00B02EDD">
        <w:rPr>
          <w:sz w:val="24"/>
          <w:szCs w:val="24"/>
        </w:rPr>
        <w:t>k</w:t>
      </w:r>
      <w:r w:rsidRPr="0099603C">
        <w:rPr>
          <w:sz w:val="24"/>
          <w:szCs w:val="24"/>
        </w:rPr>
        <w:t xml:space="preserve"> opatření </w:t>
      </w:r>
      <w:r w:rsidRPr="00BA6EF0">
        <w:rPr>
          <w:b/>
          <w:bCs/>
          <w:sz w:val="24"/>
          <w:szCs w:val="24"/>
        </w:rPr>
        <w:t xml:space="preserve">ve </w:t>
      </w:r>
      <w:r w:rsidR="00BA6EF0" w:rsidRPr="00BA6EF0">
        <w:rPr>
          <w:b/>
          <w:bCs/>
          <w:sz w:val="24"/>
          <w:szCs w:val="24"/>
        </w:rPr>
        <w:t xml:space="preserve">formě zálohových plateb pro vybrané </w:t>
      </w:r>
      <w:r w:rsidR="00B02EDD">
        <w:rPr>
          <w:b/>
          <w:bCs/>
          <w:sz w:val="24"/>
          <w:szCs w:val="24"/>
        </w:rPr>
        <w:t xml:space="preserve">smluvní </w:t>
      </w:r>
      <w:r w:rsidR="00BA6EF0" w:rsidRPr="00BA6EF0">
        <w:rPr>
          <w:b/>
          <w:bCs/>
          <w:sz w:val="24"/>
          <w:szCs w:val="24"/>
        </w:rPr>
        <w:t>poskytovatele</w:t>
      </w:r>
      <w:r w:rsidR="00B02EDD" w:rsidRPr="00B02EDD">
        <w:rPr>
          <w:sz w:val="24"/>
          <w:szCs w:val="24"/>
        </w:rPr>
        <w:t xml:space="preserve"> </w:t>
      </w:r>
      <w:proofErr w:type="spellStart"/>
      <w:r w:rsidR="00B02EDD" w:rsidRPr="0099603C">
        <w:rPr>
          <w:sz w:val="24"/>
          <w:szCs w:val="24"/>
        </w:rPr>
        <w:t>odb</w:t>
      </w:r>
      <w:proofErr w:type="spellEnd"/>
      <w:r w:rsidR="00B02EDD" w:rsidRPr="0099603C">
        <w:rPr>
          <w:sz w:val="24"/>
          <w:szCs w:val="24"/>
        </w:rPr>
        <w:t>. 014 a 01</w:t>
      </w:r>
      <w:r w:rsidR="00B02EDD">
        <w:rPr>
          <w:sz w:val="24"/>
          <w:szCs w:val="24"/>
        </w:rPr>
        <w:t>5</w:t>
      </w:r>
      <w:r w:rsidR="00BA6EF0">
        <w:rPr>
          <w:sz w:val="24"/>
          <w:szCs w:val="24"/>
        </w:rPr>
        <w:t xml:space="preserve"> </w:t>
      </w:r>
      <w:r w:rsidR="00B02EDD">
        <w:rPr>
          <w:sz w:val="24"/>
          <w:szCs w:val="24"/>
        </w:rPr>
        <w:t>s</w:t>
      </w:r>
      <w:r w:rsidR="00BA6EF0">
        <w:rPr>
          <w:sz w:val="24"/>
          <w:szCs w:val="24"/>
        </w:rPr>
        <w:t>louž</w:t>
      </w:r>
      <w:r w:rsidR="00B02EDD">
        <w:rPr>
          <w:sz w:val="24"/>
          <w:szCs w:val="24"/>
        </w:rPr>
        <w:t>ící</w:t>
      </w:r>
      <w:r w:rsidR="00BA6EF0">
        <w:rPr>
          <w:sz w:val="24"/>
          <w:szCs w:val="24"/>
        </w:rPr>
        <w:t xml:space="preserve"> ke</w:t>
      </w:r>
      <w:r w:rsidRPr="0099603C">
        <w:rPr>
          <w:sz w:val="24"/>
          <w:szCs w:val="24"/>
        </w:rPr>
        <w:t xml:space="preserve"> kompenzac</w:t>
      </w:r>
      <w:r w:rsidR="00BA6EF0">
        <w:rPr>
          <w:sz w:val="24"/>
          <w:szCs w:val="24"/>
        </w:rPr>
        <w:t>i</w:t>
      </w:r>
      <w:r w:rsidRPr="0099603C">
        <w:rPr>
          <w:sz w:val="24"/>
          <w:szCs w:val="24"/>
        </w:rPr>
        <w:t xml:space="preserve"> event</w:t>
      </w:r>
      <w:r w:rsidR="00BA6EF0">
        <w:rPr>
          <w:sz w:val="24"/>
          <w:szCs w:val="24"/>
        </w:rPr>
        <w:t>uálního</w:t>
      </w:r>
      <w:r w:rsidRPr="0099603C">
        <w:rPr>
          <w:sz w:val="24"/>
          <w:szCs w:val="24"/>
        </w:rPr>
        <w:t xml:space="preserve"> výpadku příjmů </w:t>
      </w:r>
      <w:r w:rsidR="00B02EDD">
        <w:rPr>
          <w:sz w:val="24"/>
          <w:szCs w:val="24"/>
        </w:rPr>
        <w:t>způsobené</w:t>
      </w:r>
      <w:r w:rsidRPr="0099603C">
        <w:rPr>
          <w:sz w:val="24"/>
          <w:szCs w:val="24"/>
        </w:rPr>
        <w:t xml:space="preserve"> pokles</w:t>
      </w:r>
      <w:r w:rsidR="00B02EDD">
        <w:rPr>
          <w:sz w:val="24"/>
          <w:szCs w:val="24"/>
        </w:rPr>
        <w:t>em</w:t>
      </w:r>
      <w:r w:rsidRPr="0099603C">
        <w:rPr>
          <w:sz w:val="24"/>
          <w:szCs w:val="24"/>
        </w:rPr>
        <w:t xml:space="preserve"> produkce za ošetřené, resp. neošetřené pojištěnce OZP.</w:t>
      </w:r>
    </w:p>
    <w:p w14:paraId="14917814" w14:textId="64EF33F6" w:rsidR="009211CB" w:rsidRDefault="00DF11F3" w:rsidP="009275F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9275F2">
        <w:rPr>
          <w:b/>
          <w:bCs/>
          <w:sz w:val="24"/>
          <w:szCs w:val="24"/>
        </w:rPr>
        <w:t>Zálohová platba</w:t>
      </w:r>
      <w:r w:rsidR="00855109">
        <w:rPr>
          <w:b/>
          <w:bCs/>
          <w:sz w:val="24"/>
          <w:szCs w:val="24"/>
        </w:rPr>
        <w:t xml:space="preserve"> </w:t>
      </w:r>
      <w:r w:rsidR="00855109">
        <w:rPr>
          <w:sz w:val="24"/>
          <w:szCs w:val="24"/>
        </w:rPr>
        <w:t xml:space="preserve">není vázána na podepsání speciálního dodatku smlouvy. </w:t>
      </w:r>
      <w:r>
        <w:rPr>
          <w:sz w:val="24"/>
          <w:szCs w:val="24"/>
        </w:rPr>
        <w:t xml:space="preserve">Poskytovatel může zažádat o zálohu na </w:t>
      </w:r>
      <w:r w:rsidR="00855109">
        <w:rPr>
          <w:sz w:val="24"/>
          <w:szCs w:val="24"/>
        </w:rPr>
        <w:t>jeden</w:t>
      </w:r>
      <w:r>
        <w:rPr>
          <w:sz w:val="24"/>
          <w:szCs w:val="24"/>
        </w:rPr>
        <w:t xml:space="preserve"> či více měsíců (nejdéle však do 31.12.2020)</w:t>
      </w:r>
      <w:r w:rsidR="008551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P</w:t>
      </w:r>
      <w:r>
        <w:rPr>
          <w:sz w:val="24"/>
          <w:szCs w:val="24"/>
        </w:rPr>
        <w:t xml:space="preserve">okud chce zálohy ukončit dříve, musí o to </w:t>
      </w:r>
      <w:r w:rsidR="00855109">
        <w:rPr>
          <w:sz w:val="24"/>
          <w:szCs w:val="24"/>
        </w:rPr>
        <w:t xml:space="preserve">opět </w:t>
      </w:r>
      <w:r>
        <w:rPr>
          <w:sz w:val="24"/>
          <w:szCs w:val="24"/>
        </w:rPr>
        <w:t xml:space="preserve">požádat. Po dobu záloh nadále vykazuje, ale výkony a výrobky vypláceny nejsou </w:t>
      </w:r>
      <w:r w:rsidR="00855109">
        <w:rPr>
          <w:sz w:val="24"/>
          <w:szCs w:val="24"/>
        </w:rPr>
        <w:t xml:space="preserve">(poskytovatel místo toho dostává tuto fixní zálohu) </w:t>
      </w:r>
      <w:r>
        <w:rPr>
          <w:sz w:val="24"/>
          <w:szCs w:val="24"/>
        </w:rPr>
        <w:t xml:space="preserve">a budou </w:t>
      </w:r>
      <w:r w:rsidR="00855109">
        <w:rPr>
          <w:sz w:val="24"/>
          <w:szCs w:val="24"/>
        </w:rPr>
        <w:t xml:space="preserve">proti zálohám </w:t>
      </w:r>
      <w:r>
        <w:rPr>
          <w:sz w:val="24"/>
          <w:szCs w:val="24"/>
        </w:rPr>
        <w:t>započteny po konci</w:t>
      </w:r>
      <w:r w:rsidR="00855109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. V okamžiku ukončení zálohového režimu se vrací standardní systém úhrad za výkony a výrobky. </w:t>
      </w:r>
      <w:r w:rsidRPr="0047758E">
        <w:rPr>
          <w:b/>
          <w:bCs/>
          <w:sz w:val="24"/>
          <w:szCs w:val="24"/>
        </w:rPr>
        <w:t xml:space="preserve">Zálohová platba bude </w:t>
      </w:r>
      <w:r w:rsidR="001B74AB" w:rsidRPr="0047758E">
        <w:rPr>
          <w:b/>
          <w:bCs/>
          <w:sz w:val="24"/>
          <w:szCs w:val="24"/>
        </w:rPr>
        <w:t xml:space="preserve">vypočtena </w:t>
      </w:r>
      <w:r w:rsidR="0047758E" w:rsidRPr="0047758E">
        <w:rPr>
          <w:b/>
          <w:bCs/>
          <w:sz w:val="24"/>
          <w:szCs w:val="24"/>
        </w:rPr>
        <w:t xml:space="preserve">jako 1/12 </w:t>
      </w:r>
      <w:r w:rsidR="001B74AB" w:rsidRPr="0047758E">
        <w:rPr>
          <w:b/>
          <w:bCs/>
          <w:sz w:val="24"/>
          <w:szCs w:val="24"/>
        </w:rPr>
        <w:t xml:space="preserve">ze </w:t>
      </w:r>
      <w:proofErr w:type="gramStart"/>
      <w:r w:rsidR="001B74AB" w:rsidRPr="0047758E">
        <w:rPr>
          <w:b/>
          <w:bCs/>
          <w:sz w:val="24"/>
          <w:szCs w:val="24"/>
        </w:rPr>
        <w:t>100%</w:t>
      </w:r>
      <w:proofErr w:type="gramEnd"/>
      <w:r w:rsidR="001B74AB" w:rsidRPr="0047758E">
        <w:rPr>
          <w:b/>
          <w:bCs/>
          <w:sz w:val="24"/>
          <w:szCs w:val="24"/>
        </w:rPr>
        <w:t xml:space="preserve"> </w:t>
      </w:r>
      <w:r w:rsidR="0047758E" w:rsidRPr="0047758E">
        <w:rPr>
          <w:b/>
          <w:bCs/>
          <w:sz w:val="24"/>
          <w:szCs w:val="24"/>
        </w:rPr>
        <w:t xml:space="preserve">úhrad za </w:t>
      </w:r>
      <w:r w:rsidR="001B74AB" w:rsidRPr="0047758E">
        <w:rPr>
          <w:b/>
          <w:bCs/>
          <w:sz w:val="24"/>
          <w:szCs w:val="24"/>
        </w:rPr>
        <w:t>srovnatelné období roku 2019</w:t>
      </w:r>
      <w:r w:rsidR="00855109">
        <w:rPr>
          <w:sz w:val="24"/>
          <w:szCs w:val="24"/>
        </w:rPr>
        <w:t xml:space="preserve">, </w:t>
      </w:r>
      <w:r w:rsidR="001B74AB" w:rsidRPr="009275F2">
        <w:rPr>
          <w:sz w:val="24"/>
          <w:szCs w:val="24"/>
        </w:rPr>
        <w:t xml:space="preserve">poskytovatel </w:t>
      </w:r>
      <w:r w:rsidR="00855109">
        <w:rPr>
          <w:sz w:val="24"/>
          <w:szCs w:val="24"/>
        </w:rPr>
        <w:t xml:space="preserve">ovšem může </w:t>
      </w:r>
      <w:r w:rsidR="001B74AB" w:rsidRPr="009275F2">
        <w:rPr>
          <w:sz w:val="24"/>
          <w:szCs w:val="24"/>
        </w:rPr>
        <w:t xml:space="preserve">požádat </w:t>
      </w:r>
      <w:r w:rsidR="00855109">
        <w:rPr>
          <w:sz w:val="24"/>
          <w:szCs w:val="24"/>
        </w:rPr>
        <w:t xml:space="preserve">i </w:t>
      </w:r>
      <w:r w:rsidR="001B74AB" w:rsidRPr="009275F2">
        <w:rPr>
          <w:sz w:val="24"/>
          <w:szCs w:val="24"/>
        </w:rPr>
        <w:t xml:space="preserve">o zálohu nižší </w:t>
      </w:r>
      <w:r w:rsidR="00855109">
        <w:rPr>
          <w:sz w:val="24"/>
          <w:szCs w:val="24"/>
        </w:rPr>
        <w:t>-</w:t>
      </w:r>
      <w:r w:rsidR="001B74AB" w:rsidRPr="009275F2">
        <w:rPr>
          <w:sz w:val="24"/>
          <w:szCs w:val="24"/>
        </w:rPr>
        <w:t xml:space="preserve"> v žádosti uvede požadované </w:t>
      </w:r>
      <w:r w:rsidR="00855109">
        <w:rPr>
          <w:sz w:val="24"/>
          <w:szCs w:val="24"/>
        </w:rPr>
        <w:t>procento</w:t>
      </w:r>
      <w:r w:rsidR="001B74AB" w:rsidRPr="009275F2">
        <w:rPr>
          <w:sz w:val="24"/>
          <w:szCs w:val="24"/>
        </w:rPr>
        <w:t xml:space="preserve">. </w:t>
      </w:r>
    </w:p>
    <w:p w14:paraId="1A718580" w14:textId="7EB33029" w:rsidR="009211CB" w:rsidRDefault="009211CB" w:rsidP="009211CB">
      <w:pPr>
        <w:pStyle w:val="Odstavecseseznamem"/>
        <w:ind w:left="1068"/>
        <w:jc w:val="both"/>
        <w:rPr>
          <w:sz w:val="24"/>
          <w:szCs w:val="24"/>
        </w:rPr>
      </w:pPr>
    </w:p>
    <w:p w14:paraId="5DF42E35" w14:textId="77777777" w:rsidR="009211CB" w:rsidRDefault="009211CB" w:rsidP="009211CB">
      <w:pPr>
        <w:pStyle w:val="Odstavecseseznamem"/>
        <w:spacing w:before="240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realizace mimořádných zálohových plateb:</w:t>
      </w:r>
    </w:p>
    <w:p w14:paraId="1E5244CC" w14:textId="4A3E0E7C" w:rsidR="009211CB" w:rsidRPr="00855109" w:rsidRDefault="001B74AB" w:rsidP="009211C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11CB">
        <w:rPr>
          <w:sz w:val="24"/>
          <w:szCs w:val="24"/>
        </w:rPr>
        <w:t xml:space="preserve">Žádost </w:t>
      </w:r>
      <w:r w:rsidR="009211CB">
        <w:rPr>
          <w:sz w:val="24"/>
          <w:szCs w:val="24"/>
        </w:rPr>
        <w:t xml:space="preserve">poskytovatel </w:t>
      </w:r>
      <w:r w:rsidRPr="009211CB">
        <w:rPr>
          <w:sz w:val="24"/>
          <w:szCs w:val="24"/>
        </w:rPr>
        <w:t xml:space="preserve">zašle na centrálu OZP poštou nebo mailem na adresu </w:t>
      </w:r>
      <w:hyperlink r:id="rId8" w:history="1">
        <w:r w:rsidRPr="009211CB">
          <w:rPr>
            <w:rStyle w:val="Hypertextovodkaz"/>
            <w:sz w:val="24"/>
            <w:szCs w:val="24"/>
          </w:rPr>
          <w:t>petr.porebski@ozp.cz</w:t>
        </w:r>
      </w:hyperlink>
      <w:r w:rsidR="00855109">
        <w:rPr>
          <w:sz w:val="24"/>
          <w:szCs w:val="24"/>
        </w:rPr>
        <w:t xml:space="preserve"> (v případě písemné žádosti do adresy raději </w:t>
      </w:r>
      <w:r w:rsidR="00855109" w:rsidRPr="00855109">
        <w:rPr>
          <w:sz w:val="24"/>
          <w:szCs w:val="24"/>
        </w:rPr>
        <w:t xml:space="preserve">uvést „k rukám p. </w:t>
      </w:r>
      <w:proofErr w:type="spellStart"/>
      <w:r w:rsidR="00855109" w:rsidRPr="00855109">
        <w:rPr>
          <w:sz w:val="24"/>
          <w:szCs w:val="24"/>
        </w:rPr>
        <w:t>Porebského</w:t>
      </w:r>
      <w:proofErr w:type="spellEnd"/>
      <w:r w:rsidR="00855109" w:rsidRPr="00855109">
        <w:rPr>
          <w:sz w:val="24"/>
          <w:szCs w:val="24"/>
        </w:rPr>
        <w:t>“).</w:t>
      </w:r>
    </w:p>
    <w:p w14:paraId="4CE37EAE" w14:textId="4424DA6E" w:rsidR="009211CB" w:rsidRDefault="001B74AB" w:rsidP="009211C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11CB">
        <w:rPr>
          <w:sz w:val="24"/>
          <w:szCs w:val="24"/>
        </w:rPr>
        <w:t xml:space="preserve">V žádosti </w:t>
      </w:r>
      <w:r w:rsidR="009211CB" w:rsidRPr="009211CB">
        <w:rPr>
          <w:sz w:val="24"/>
          <w:szCs w:val="24"/>
        </w:rPr>
        <w:t xml:space="preserve">uvede </w:t>
      </w:r>
      <w:r w:rsidRPr="009211CB">
        <w:rPr>
          <w:sz w:val="24"/>
          <w:szCs w:val="24"/>
        </w:rPr>
        <w:t>svou identifikaci (IČZ)</w:t>
      </w:r>
      <w:r w:rsidR="009211CB">
        <w:rPr>
          <w:sz w:val="24"/>
          <w:szCs w:val="24"/>
        </w:rPr>
        <w:t xml:space="preserve"> a případně požadované procento z úhrad roku 2019.</w:t>
      </w:r>
    </w:p>
    <w:p w14:paraId="54DC94C3" w14:textId="5C6E2664" w:rsidR="006C4264" w:rsidRPr="006C4264" w:rsidRDefault="006C4264" w:rsidP="006C4264">
      <w:pPr>
        <w:ind w:left="1080"/>
        <w:jc w:val="both"/>
        <w:rPr>
          <w:sz w:val="24"/>
          <w:szCs w:val="24"/>
        </w:rPr>
      </w:pPr>
      <w:r w:rsidRPr="00676335">
        <w:rPr>
          <w:rFonts w:cstheme="minorHAnsi"/>
          <w:b/>
          <w:bCs/>
          <w:color w:val="C00000"/>
          <w:sz w:val="24"/>
          <w:szCs w:val="24"/>
        </w:rPr>
        <w:t xml:space="preserve">Aktuální informace </w:t>
      </w:r>
      <w:r w:rsidR="008E0980">
        <w:rPr>
          <w:rFonts w:cstheme="minorHAnsi"/>
          <w:b/>
          <w:bCs/>
          <w:color w:val="C00000"/>
          <w:sz w:val="24"/>
          <w:szCs w:val="24"/>
        </w:rPr>
        <w:t>O</w:t>
      </w:r>
      <w:r w:rsidRPr="00676335">
        <w:rPr>
          <w:rFonts w:cstheme="minorHAnsi"/>
          <w:b/>
          <w:bCs/>
          <w:color w:val="C00000"/>
          <w:sz w:val="24"/>
          <w:szCs w:val="24"/>
        </w:rPr>
        <w:t>ZP z 18.5.2020</w:t>
      </w:r>
      <w:r w:rsidRPr="00676335">
        <w:rPr>
          <w:rFonts w:cstheme="minorHAnsi"/>
          <w:color w:val="C00000"/>
          <w:sz w:val="24"/>
          <w:szCs w:val="24"/>
        </w:rPr>
        <w:t xml:space="preserve">: </w:t>
      </w:r>
      <w:r w:rsidRPr="00676335">
        <w:rPr>
          <w:rFonts w:eastAsia="Times New Roman"/>
          <w:color w:val="C00000"/>
          <w:sz w:val="24"/>
          <w:szCs w:val="24"/>
        </w:rPr>
        <w:t>Stabilizační zálohy</w:t>
      </w:r>
      <w:r>
        <w:rPr>
          <w:rFonts w:eastAsia="Times New Roman"/>
          <w:color w:val="C00000"/>
          <w:sz w:val="24"/>
          <w:szCs w:val="24"/>
        </w:rPr>
        <w:t xml:space="preserve"> OZP zatím poskytuje, jejich ukončení</w:t>
      </w:r>
      <w:r w:rsidR="009D4064">
        <w:rPr>
          <w:rFonts w:eastAsia="Times New Roman"/>
          <w:color w:val="C00000"/>
          <w:sz w:val="24"/>
          <w:szCs w:val="24"/>
        </w:rPr>
        <w:t xml:space="preserve"> zatím neoznámila.</w:t>
      </w:r>
    </w:p>
    <w:p w14:paraId="3E0C270E" w14:textId="4E7FBAB1" w:rsidR="001B74AB" w:rsidRPr="009211CB" w:rsidRDefault="001B74AB" w:rsidP="009211CB">
      <w:pPr>
        <w:pStyle w:val="Odstavecseseznamem"/>
        <w:ind w:left="1440"/>
        <w:jc w:val="both"/>
        <w:rPr>
          <w:sz w:val="24"/>
          <w:szCs w:val="24"/>
        </w:rPr>
      </w:pPr>
    </w:p>
    <w:p w14:paraId="104A9EA4" w14:textId="4BC6EEE6" w:rsidR="001B74AB" w:rsidRPr="009D4064" w:rsidRDefault="001B74AB" w:rsidP="009275F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OZP se připojuje k </w:t>
      </w:r>
      <w:r w:rsidRPr="00BC7C5F">
        <w:rPr>
          <w:rFonts w:cstheme="minorHAnsi"/>
          <w:b/>
          <w:bCs/>
          <w:sz w:val="24"/>
          <w:szCs w:val="24"/>
        </w:rPr>
        <w:t>bonifikační platb</w:t>
      </w:r>
      <w:r>
        <w:rPr>
          <w:rFonts w:cstheme="minorHAnsi"/>
          <w:b/>
          <w:bCs/>
          <w:sz w:val="24"/>
          <w:szCs w:val="24"/>
        </w:rPr>
        <w:t>ě</w:t>
      </w:r>
      <w:r w:rsidRPr="00BC7C5F">
        <w:rPr>
          <w:rFonts w:cstheme="minorHAnsi"/>
          <w:b/>
          <w:bCs/>
          <w:sz w:val="24"/>
          <w:szCs w:val="24"/>
        </w:rPr>
        <w:t xml:space="preserve"> ve výši 3 000 Kč</w:t>
      </w:r>
      <w:r>
        <w:rPr>
          <w:rFonts w:cstheme="minorHAnsi"/>
          <w:sz w:val="24"/>
          <w:szCs w:val="24"/>
        </w:rPr>
        <w:t xml:space="preserve"> za ošetření pacienta </w:t>
      </w:r>
      <w:r w:rsidR="00855109">
        <w:rPr>
          <w:rFonts w:cstheme="minorHAnsi"/>
          <w:sz w:val="24"/>
          <w:szCs w:val="24"/>
        </w:rPr>
        <w:t>s prokázaným probíhajícím onemocněním COVID-19</w:t>
      </w:r>
      <w:r w:rsidR="00E7701B">
        <w:rPr>
          <w:rFonts w:cstheme="minorHAnsi"/>
          <w:sz w:val="24"/>
          <w:szCs w:val="24"/>
        </w:rPr>
        <w:t xml:space="preserve">. Technicky je z působ vykázání totožný jako u </w:t>
      </w:r>
      <w:r w:rsidR="00855109">
        <w:rPr>
          <w:rFonts w:cstheme="minorHAnsi"/>
          <w:sz w:val="24"/>
          <w:szCs w:val="24"/>
        </w:rPr>
        <w:t>jiný</w:t>
      </w:r>
      <w:r w:rsidR="00E7701B">
        <w:rPr>
          <w:rFonts w:cstheme="minorHAnsi"/>
          <w:sz w:val="24"/>
          <w:szCs w:val="24"/>
        </w:rPr>
        <w:t xml:space="preserve">ch ZP: alespoň k jednomu </w:t>
      </w:r>
      <w:r w:rsidR="00E7701B" w:rsidRPr="006716F0">
        <w:rPr>
          <w:rFonts w:cstheme="minorHAnsi"/>
          <w:b/>
          <w:bCs/>
          <w:sz w:val="24"/>
          <w:szCs w:val="24"/>
        </w:rPr>
        <w:t xml:space="preserve">vykázanému kódu ošetření </w:t>
      </w:r>
      <w:r w:rsidR="00E7701B">
        <w:rPr>
          <w:rFonts w:cstheme="minorHAnsi"/>
          <w:b/>
          <w:bCs/>
          <w:sz w:val="24"/>
          <w:szCs w:val="24"/>
        </w:rPr>
        <w:t xml:space="preserve">se </w:t>
      </w:r>
      <w:r w:rsidR="00E7701B" w:rsidRPr="006716F0">
        <w:rPr>
          <w:rFonts w:cstheme="minorHAnsi"/>
          <w:b/>
          <w:bCs/>
          <w:sz w:val="24"/>
          <w:szCs w:val="24"/>
        </w:rPr>
        <w:t>přiřadí Dg. U07.1</w:t>
      </w:r>
      <w:r w:rsidR="00E7701B">
        <w:rPr>
          <w:rFonts w:cstheme="minorHAnsi"/>
          <w:sz w:val="24"/>
          <w:szCs w:val="24"/>
        </w:rPr>
        <w:t>.</w:t>
      </w:r>
      <w:r w:rsidR="00BF0769">
        <w:rPr>
          <w:rFonts w:cstheme="minorHAnsi"/>
          <w:sz w:val="24"/>
          <w:szCs w:val="24"/>
        </w:rPr>
        <w:t xml:space="preserve"> </w:t>
      </w:r>
      <w:r w:rsidR="00BF0769" w:rsidRPr="00BF0769">
        <w:rPr>
          <w:rFonts w:cstheme="minorHAnsi"/>
          <w:b/>
          <w:bCs/>
          <w:sz w:val="24"/>
          <w:szCs w:val="24"/>
        </w:rPr>
        <w:t>Neplatí pro ošetření pacienta pouze v karanténě.</w:t>
      </w:r>
    </w:p>
    <w:p w14:paraId="29C7D675" w14:textId="5EC0339A" w:rsidR="009D4064" w:rsidRPr="009D4064" w:rsidRDefault="009D4064" w:rsidP="009D4064">
      <w:pPr>
        <w:pStyle w:val="Odstavecseseznamem"/>
        <w:ind w:left="1068"/>
        <w:jc w:val="both"/>
        <w:rPr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Podle aktuální informace zatím platí tato bonifikace i po ukončení nouzového stavu.</w:t>
      </w:r>
    </w:p>
    <w:p w14:paraId="3797B005" w14:textId="77777777" w:rsidR="001B74AB" w:rsidRPr="001B74AB" w:rsidRDefault="001B74AB" w:rsidP="00FC0D89">
      <w:pPr>
        <w:pStyle w:val="Odstavecseseznamem"/>
        <w:spacing w:line="600" w:lineRule="auto"/>
        <w:ind w:left="1068"/>
        <w:jc w:val="both"/>
        <w:rPr>
          <w:sz w:val="24"/>
          <w:szCs w:val="24"/>
        </w:rPr>
      </w:pPr>
    </w:p>
    <w:p w14:paraId="6FE164F1" w14:textId="0C9A58CF" w:rsidR="006E26B3" w:rsidRDefault="00C56325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ZPŠ (</w:t>
      </w:r>
      <w:r w:rsidR="006E26B3">
        <w:rPr>
          <w:rFonts w:cstheme="minorHAnsi"/>
          <w:b/>
          <w:bCs/>
          <w:sz w:val="28"/>
          <w:szCs w:val="28"/>
          <w:u w:val="single"/>
        </w:rPr>
        <w:t>209</w:t>
      </w:r>
      <w:r>
        <w:rPr>
          <w:rFonts w:cstheme="minorHAnsi"/>
          <w:b/>
          <w:bCs/>
          <w:sz w:val="28"/>
          <w:szCs w:val="28"/>
          <w:u w:val="single"/>
        </w:rPr>
        <w:t>)</w:t>
      </w:r>
    </w:p>
    <w:p w14:paraId="4922CB58" w14:textId="4FB2C189" w:rsidR="00621696" w:rsidRPr="00621696" w:rsidRDefault="009A2D09" w:rsidP="00621696">
      <w:pPr>
        <w:spacing w:before="240"/>
        <w:ind w:left="708"/>
        <w:jc w:val="both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B</w:t>
      </w:r>
      <w:r w:rsidRPr="00621696">
        <w:rPr>
          <w:rFonts w:cstheme="minorHAnsi"/>
          <w:color w:val="C00000"/>
          <w:sz w:val="24"/>
          <w:szCs w:val="24"/>
        </w:rPr>
        <w:t>onifikace</w:t>
      </w:r>
      <w:r>
        <w:rPr>
          <w:rFonts w:cstheme="minorHAnsi"/>
          <w:color w:val="C00000"/>
          <w:sz w:val="24"/>
          <w:szCs w:val="24"/>
        </w:rPr>
        <w:t xml:space="preserve"> ZPŠ uvedené v bodě a) i b) </w:t>
      </w:r>
      <w:r w:rsidR="00621696" w:rsidRPr="00621696">
        <w:rPr>
          <w:rFonts w:cstheme="minorHAnsi"/>
          <w:color w:val="C00000"/>
          <w:sz w:val="24"/>
          <w:szCs w:val="24"/>
        </w:rPr>
        <w:t>zůstáv</w:t>
      </w:r>
      <w:r>
        <w:rPr>
          <w:rFonts w:cstheme="minorHAnsi"/>
          <w:color w:val="C00000"/>
          <w:sz w:val="24"/>
          <w:szCs w:val="24"/>
        </w:rPr>
        <w:t>ají</w:t>
      </w:r>
      <w:r w:rsidR="00621696" w:rsidRPr="00621696">
        <w:rPr>
          <w:rFonts w:cstheme="minorHAnsi"/>
          <w:color w:val="C00000"/>
          <w:sz w:val="24"/>
          <w:szCs w:val="24"/>
        </w:rPr>
        <w:t xml:space="preserve"> podle aktuální informace pojišťovny (20.5.2020) </w:t>
      </w:r>
      <w:r>
        <w:rPr>
          <w:rFonts w:cstheme="minorHAnsi"/>
          <w:color w:val="C00000"/>
          <w:sz w:val="24"/>
          <w:szCs w:val="24"/>
        </w:rPr>
        <w:t xml:space="preserve">zatím </w:t>
      </w:r>
      <w:r w:rsidR="00621696" w:rsidRPr="00621696">
        <w:rPr>
          <w:rFonts w:cstheme="minorHAnsi"/>
          <w:b/>
          <w:bCs/>
          <w:color w:val="C00000"/>
          <w:sz w:val="24"/>
          <w:szCs w:val="24"/>
        </w:rPr>
        <w:t>stále v</w:t>
      </w:r>
      <w:r>
        <w:rPr>
          <w:rFonts w:cstheme="minorHAnsi"/>
          <w:b/>
          <w:bCs/>
          <w:color w:val="C00000"/>
          <w:sz w:val="24"/>
          <w:szCs w:val="24"/>
        </w:rPr>
        <w:t> </w:t>
      </w:r>
      <w:r w:rsidR="00621696" w:rsidRPr="00621696">
        <w:rPr>
          <w:rFonts w:cstheme="minorHAnsi"/>
          <w:b/>
          <w:bCs/>
          <w:color w:val="C00000"/>
          <w:sz w:val="24"/>
          <w:szCs w:val="24"/>
        </w:rPr>
        <w:t>platnosti</w:t>
      </w:r>
      <w:r>
        <w:rPr>
          <w:rFonts w:cstheme="minorHAnsi"/>
          <w:color w:val="C00000"/>
          <w:sz w:val="24"/>
          <w:szCs w:val="24"/>
        </w:rPr>
        <w:t xml:space="preserve">, (plný text aktuálních informací naleznete na adrese: </w:t>
      </w:r>
      <w:hyperlink r:id="rId9" w:history="1">
        <w:r w:rsidRPr="00A92CE7">
          <w:rPr>
            <w:rStyle w:val="Hypertextovodkaz"/>
            <w:rFonts w:cstheme="minorHAnsi"/>
            <w:color w:val="00B0F0"/>
            <w:sz w:val="24"/>
            <w:szCs w:val="24"/>
          </w:rPr>
          <w:t>www.zpskoda.cz/novinky/</w:t>
        </w:r>
      </w:hyperlink>
      <w:r>
        <w:rPr>
          <w:rFonts w:cstheme="minorHAnsi"/>
          <w:color w:val="C00000"/>
          <w:sz w:val="24"/>
          <w:szCs w:val="24"/>
        </w:rPr>
        <w:t xml:space="preserve"> ).</w:t>
      </w:r>
    </w:p>
    <w:p w14:paraId="016924CD" w14:textId="28DCEDFA" w:rsidR="006E26B3" w:rsidRPr="007F4665" w:rsidRDefault="006E26B3" w:rsidP="007F466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F4665">
        <w:rPr>
          <w:rFonts w:cstheme="minorHAnsi"/>
          <w:b/>
          <w:bCs/>
          <w:sz w:val="24"/>
          <w:szCs w:val="24"/>
        </w:rPr>
        <w:t xml:space="preserve">Dočasné zavedení </w:t>
      </w:r>
      <w:r w:rsidR="00A757B7">
        <w:rPr>
          <w:rFonts w:cstheme="minorHAnsi"/>
          <w:b/>
          <w:bCs/>
          <w:sz w:val="24"/>
          <w:szCs w:val="24"/>
        </w:rPr>
        <w:t>překlenovac</w:t>
      </w:r>
      <w:r w:rsidRPr="007F4665">
        <w:rPr>
          <w:rFonts w:cstheme="minorHAnsi"/>
          <w:b/>
          <w:bCs/>
          <w:sz w:val="24"/>
          <w:szCs w:val="24"/>
        </w:rPr>
        <w:t>ích zálohových plateb:</w:t>
      </w:r>
      <w:r w:rsidRPr="007F4665">
        <w:rPr>
          <w:rFonts w:cstheme="minorHAnsi"/>
          <w:sz w:val="24"/>
          <w:szCs w:val="24"/>
        </w:rPr>
        <w:t xml:space="preserve"> </w:t>
      </w:r>
      <w:r w:rsidR="005D5ED0" w:rsidRPr="007F4665">
        <w:rPr>
          <w:rFonts w:cstheme="minorHAnsi"/>
          <w:sz w:val="24"/>
          <w:szCs w:val="24"/>
        </w:rPr>
        <w:t>poskytovatelům, kteří o to požádají</w:t>
      </w:r>
      <w:r w:rsidR="00C66D20">
        <w:rPr>
          <w:rFonts w:cstheme="minorHAnsi"/>
          <w:sz w:val="24"/>
          <w:szCs w:val="24"/>
        </w:rPr>
        <w:t>,</w:t>
      </w:r>
      <w:r w:rsidR="005D5ED0" w:rsidRPr="007F4665">
        <w:rPr>
          <w:rFonts w:cstheme="minorHAnsi"/>
          <w:sz w:val="24"/>
          <w:szCs w:val="24"/>
        </w:rPr>
        <w:t xml:space="preserve"> </w:t>
      </w:r>
      <w:r w:rsidRPr="007F4665">
        <w:rPr>
          <w:rFonts w:cstheme="minorHAnsi"/>
          <w:sz w:val="24"/>
          <w:szCs w:val="24"/>
        </w:rPr>
        <w:t>pošle při dodržení níže uvedených podmínek</w:t>
      </w:r>
      <w:r w:rsidR="005D5ED0" w:rsidRPr="005D5ED0">
        <w:rPr>
          <w:rFonts w:cstheme="minorHAnsi"/>
          <w:sz w:val="24"/>
          <w:szCs w:val="24"/>
        </w:rPr>
        <w:t xml:space="preserve"> </w:t>
      </w:r>
      <w:r w:rsidR="005D5ED0" w:rsidRPr="007F4665">
        <w:rPr>
          <w:rFonts w:cstheme="minorHAnsi"/>
          <w:sz w:val="24"/>
          <w:szCs w:val="24"/>
        </w:rPr>
        <w:t>ZPŠ</w:t>
      </w:r>
      <w:r w:rsidRPr="007F4665">
        <w:rPr>
          <w:rFonts w:cstheme="minorHAnsi"/>
          <w:sz w:val="24"/>
          <w:szCs w:val="24"/>
        </w:rPr>
        <w:t xml:space="preserve"> </w:t>
      </w:r>
      <w:r w:rsidR="0006023E" w:rsidRPr="007F4665">
        <w:rPr>
          <w:rFonts w:cstheme="minorHAnsi"/>
          <w:sz w:val="24"/>
          <w:szCs w:val="24"/>
        </w:rPr>
        <w:t xml:space="preserve">měsíční předběžnou </w:t>
      </w:r>
      <w:r w:rsidR="0006023E" w:rsidRPr="00B270A9">
        <w:rPr>
          <w:rFonts w:cstheme="minorHAnsi"/>
          <w:b/>
          <w:bCs/>
          <w:sz w:val="24"/>
          <w:szCs w:val="24"/>
        </w:rPr>
        <w:t>zálohovou platbu ve výši</w:t>
      </w:r>
      <w:r w:rsidRPr="00B270A9">
        <w:rPr>
          <w:rFonts w:cstheme="minorHAnsi"/>
          <w:b/>
          <w:bCs/>
          <w:sz w:val="24"/>
          <w:szCs w:val="24"/>
        </w:rPr>
        <w:t xml:space="preserve"> </w:t>
      </w:r>
      <w:r w:rsidR="005D5ED0">
        <w:rPr>
          <w:rFonts w:cstheme="minorHAnsi"/>
          <w:b/>
          <w:bCs/>
          <w:sz w:val="24"/>
          <w:szCs w:val="24"/>
        </w:rPr>
        <w:t xml:space="preserve">1/12 z </w:t>
      </w:r>
      <w:r w:rsidR="0006023E" w:rsidRPr="00B270A9">
        <w:rPr>
          <w:rFonts w:cstheme="minorHAnsi"/>
          <w:b/>
          <w:bCs/>
          <w:sz w:val="24"/>
          <w:szCs w:val="24"/>
        </w:rPr>
        <w:t>m</w:t>
      </w:r>
      <w:r w:rsidRPr="00B270A9">
        <w:rPr>
          <w:b/>
          <w:bCs/>
          <w:sz w:val="24"/>
          <w:szCs w:val="24"/>
        </w:rPr>
        <w:t>aximáln</w:t>
      </w:r>
      <w:r w:rsidR="0006023E" w:rsidRPr="00B270A9">
        <w:rPr>
          <w:b/>
          <w:bCs/>
          <w:sz w:val="24"/>
          <w:szCs w:val="24"/>
        </w:rPr>
        <w:t>ě</w:t>
      </w:r>
      <w:r w:rsidRPr="00B270A9">
        <w:rPr>
          <w:b/>
          <w:bCs/>
          <w:sz w:val="24"/>
          <w:szCs w:val="24"/>
        </w:rPr>
        <w:t xml:space="preserve"> 70 % úhrady za referenční období roku 2018</w:t>
      </w:r>
      <w:r w:rsidR="0006023E" w:rsidRPr="007F4665">
        <w:rPr>
          <w:sz w:val="24"/>
          <w:szCs w:val="24"/>
        </w:rPr>
        <w:t>. Pokud bude poskytovatel chtít, může požádat o zaslání zálohy</w:t>
      </w:r>
      <w:r w:rsidR="007F4665">
        <w:rPr>
          <w:sz w:val="24"/>
          <w:szCs w:val="24"/>
        </w:rPr>
        <w:t xml:space="preserve"> i</w:t>
      </w:r>
      <w:r w:rsidR="0006023E" w:rsidRPr="007F4665">
        <w:rPr>
          <w:sz w:val="24"/>
          <w:szCs w:val="24"/>
        </w:rPr>
        <w:t xml:space="preserve"> nižší (např. </w:t>
      </w:r>
      <w:proofErr w:type="gramStart"/>
      <w:r w:rsidR="0006023E" w:rsidRPr="007F4665">
        <w:rPr>
          <w:sz w:val="24"/>
          <w:szCs w:val="24"/>
        </w:rPr>
        <w:t>60%</w:t>
      </w:r>
      <w:proofErr w:type="gramEnd"/>
      <w:r w:rsidR="0006023E" w:rsidRPr="007F4665">
        <w:rPr>
          <w:sz w:val="24"/>
          <w:szCs w:val="24"/>
        </w:rPr>
        <w:t>)</w:t>
      </w:r>
      <w:r w:rsidR="009138E5">
        <w:rPr>
          <w:sz w:val="24"/>
          <w:szCs w:val="24"/>
        </w:rPr>
        <w:t>. O zálohu může žádat každý měsíc</w:t>
      </w:r>
      <w:r w:rsidR="008438E1">
        <w:rPr>
          <w:sz w:val="24"/>
          <w:szCs w:val="24"/>
        </w:rPr>
        <w:t xml:space="preserve"> </w:t>
      </w:r>
      <w:r w:rsidR="009138E5">
        <w:rPr>
          <w:sz w:val="24"/>
          <w:szCs w:val="24"/>
        </w:rPr>
        <w:t xml:space="preserve">nebo </w:t>
      </w:r>
      <w:r w:rsidR="008438E1">
        <w:rPr>
          <w:sz w:val="24"/>
          <w:szCs w:val="24"/>
        </w:rPr>
        <w:t xml:space="preserve">najednou </w:t>
      </w:r>
      <w:r w:rsidR="009138E5">
        <w:rPr>
          <w:sz w:val="24"/>
          <w:szCs w:val="24"/>
        </w:rPr>
        <w:t>pro celé období do</w:t>
      </w:r>
      <w:r w:rsidR="008438E1">
        <w:rPr>
          <w:sz w:val="24"/>
          <w:szCs w:val="24"/>
        </w:rPr>
        <w:t xml:space="preserve"> </w:t>
      </w:r>
      <w:r w:rsidR="008438E1">
        <w:rPr>
          <w:sz w:val="24"/>
          <w:szCs w:val="24"/>
        </w:rPr>
        <w:lastRenderedPageBreak/>
        <w:t>konce června 2020</w:t>
      </w:r>
      <w:r w:rsidR="009138E5">
        <w:rPr>
          <w:sz w:val="24"/>
          <w:szCs w:val="24"/>
        </w:rPr>
        <w:t xml:space="preserve"> (i v tomto případě bude záloha vyplácena měsíčně)</w:t>
      </w:r>
      <w:r w:rsidR="0006023E" w:rsidRPr="007F4665">
        <w:rPr>
          <w:sz w:val="24"/>
          <w:szCs w:val="24"/>
        </w:rPr>
        <w:t xml:space="preserve">. </w:t>
      </w:r>
      <w:r w:rsidRPr="007F4665">
        <w:rPr>
          <w:rFonts w:cstheme="minorHAnsi"/>
          <w:sz w:val="24"/>
          <w:szCs w:val="24"/>
        </w:rPr>
        <w:t xml:space="preserve">Návrh je platný </w:t>
      </w:r>
      <w:r w:rsidR="0006023E" w:rsidRPr="007F4665">
        <w:rPr>
          <w:rFonts w:cstheme="minorHAnsi"/>
          <w:sz w:val="24"/>
          <w:szCs w:val="24"/>
        </w:rPr>
        <w:t>do odvolání bezpečnostních opatření zavedených v souvislosti s onemocněním COVID-19</w:t>
      </w:r>
      <w:r w:rsidRPr="007F4665">
        <w:rPr>
          <w:rFonts w:cstheme="minorHAnsi"/>
          <w:sz w:val="24"/>
          <w:szCs w:val="24"/>
        </w:rPr>
        <w:t xml:space="preserve">, a to </w:t>
      </w:r>
      <w:r w:rsidR="007F4665" w:rsidRPr="007F4665">
        <w:rPr>
          <w:rFonts w:cstheme="minorHAnsi"/>
          <w:sz w:val="24"/>
          <w:szCs w:val="24"/>
        </w:rPr>
        <w:t xml:space="preserve">minimálně </w:t>
      </w:r>
      <w:r w:rsidRPr="007F4665">
        <w:rPr>
          <w:rFonts w:cstheme="minorHAnsi"/>
          <w:sz w:val="24"/>
          <w:szCs w:val="24"/>
        </w:rPr>
        <w:t>do 3</w:t>
      </w:r>
      <w:r w:rsidR="007F4665" w:rsidRPr="007F4665">
        <w:rPr>
          <w:rFonts w:cstheme="minorHAnsi"/>
          <w:sz w:val="24"/>
          <w:szCs w:val="24"/>
        </w:rPr>
        <w:t>0</w:t>
      </w:r>
      <w:r w:rsidRPr="007F4665">
        <w:rPr>
          <w:rFonts w:cstheme="minorHAnsi"/>
          <w:sz w:val="24"/>
          <w:szCs w:val="24"/>
        </w:rPr>
        <w:t>.</w:t>
      </w:r>
      <w:r w:rsidR="007F4665" w:rsidRPr="007F4665">
        <w:rPr>
          <w:rFonts w:cstheme="minorHAnsi"/>
          <w:sz w:val="24"/>
          <w:szCs w:val="24"/>
        </w:rPr>
        <w:t>6</w:t>
      </w:r>
      <w:r w:rsidRPr="007F4665">
        <w:rPr>
          <w:rFonts w:cstheme="minorHAnsi"/>
          <w:sz w:val="24"/>
          <w:szCs w:val="24"/>
        </w:rPr>
        <w:t xml:space="preserve">.2020. </w:t>
      </w:r>
      <w:r w:rsidR="007F4665">
        <w:rPr>
          <w:rFonts w:cstheme="minorHAnsi"/>
          <w:sz w:val="24"/>
          <w:szCs w:val="24"/>
        </w:rPr>
        <w:t>T</w:t>
      </w:r>
      <w:r w:rsidR="007F4665" w:rsidRPr="007F4665">
        <w:rPr>
          <w:sz w:val="24"/>
          <w:szCs w:val="24"/>
        </w:rPr>
        <w:t xml:space="preserve">yto předběžné úhrady </w:t>
      </w:r>
      <w:r w:rsidR="007F4665">
        <w:rPr>
          <w:sz w:val="24"/>
          <w:szCs w:val="24"/>
        </w:rPr>
        <w:t xml:space="preserve">se </w:t>
      </w:r>
      <w:r w:rsidR="007F4665" w:rsidRPr="007F4665">
        <w:rPr>
          <w:sz w:val="24"/>
          <w:szCs w:val="24"/>
        </w:rPr>
        <w:t xml:space="preserve">finančně vypořádají v rámci celkového finančního vyhodnocení roku 2020, ve kterém ZPŠ případně zohlední možnosti kompenzace snížené produkce v období mimořádných opatření provedených v souvislosti s COVID-19. U </w:t>
      </w:r>
      <w:r w:rsidR="007F4665">
        <w:rPr>
          <w:sz w:val="24"/>
          <w:szCs w:val="24"/>
        </w:rPr>
        <w:t>poskytovatelů</w:t>
      </w:r>
      <w:r w:rsidR="007F4665" w:rsidRPr="007F4665">
        <w:rPr>
          <w:sz w:val="24"/>
          <w:szCs w:val="24"/>
        </w:rPr>
        <w:t xml:space="preserve"> nově vzniklých po roce 2018 se výše zálohových plateb bude stanovovat podle kalkulace </w:t>
      </w:r>
      <w:r w:rsidR="00B270A9" w:rsidRPr="007F4665">
        <w:rPr>
          <w:sz w:val="24"/>
          <w:szCs w:val="24"/>
        </w:rPr>
        <w:t>srovnatelných</w:t>
      </w:r>
      <w:r w:rsidR="00B270A9">
        <w:rPr>
          <w:sz w:val="24"/>
          <w:szCs w:val="24"/>
        </w:rPr>
        <w:t xml:space="preserve"> </w:t>
      </w:r>
      <w:r w:rsidR="007F4665">
        <w:rPr>
          <w:sz w:val="24"/>
          <w:szCs w:val="24"/>
        </w:rPr>
        <w:t>poskytovatelů</w:t>
      </w:r>
      <w:r w:rsidR="007F4665" w:rsidRPr="007F4665">
        <w:rPr>
          <w:sz w:val="24"/>
          <w:szCs w:val="24"/>
        </w:rPr>
        <w:t>.</w:t>
      </w:r>
    </w:p>
    <w:p w14:paraId="088C3647" w14:textId="77777777" w:rsidR="007F4665" w:rsidRPr="007F4665" w:rsidRDefault="007F4665" w:rsidP="007F4665">
      <w:pPr>
        <w:pStyle w:val="Odstavecseseznamem"/>
        <w:ind w:left="1068"/>
      </w:pPr>
    </w:p>
    <w:p w14:paraId="39B57396" w14:textId="77777777" w:rsidR="006E26B3" w:rsidRDefault="006E26B3" w:rsidP="006E26B3">
      <w:pPr>
        <w:pStyle w:val="Odstavecseseznamem"/>
        <w:spacing w:before="240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realizace mimořádných zálohových plateb:</w:t>
      </w:r>
    </w:p>
    <w:p w14:paraId="794CD012" w14:textId="59717FF9" w:rsidR="006D6B5B" w:rsidRPr="006D6B5B" w:rsidRDefault="006D6B5B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6D6B5B">
        <w:rPr>
          <w:rFonts w:cstheme="minorHAnsi"/>
          <w:sz w:val="24"/>
          <w:szCs w:val="24"/>
        </w:rPr>
        <w:t xml:space="preserve">Zažádat o mimořádné </w:t>
      </w:r>
      <w:r w:rsidRPr="006D6B5B">
        <w:rPr>
          <w:sz w:val="24"/>
          <w:szCs w:val="24"/>
        </w:rPr>
        <w:t xml:space="preserve">financování formou měsíčních předběžných úhrad může </w:t>
      </w:r>
      <w:r>
        <w:rPr>
          <w:sz w:val="24"/>
          <w:szCs w:val="24"/>
        </w:rPr>
        <w:t>poskytovatel</w:t>
      </w:r>
      <w:r w:rsidRPr="006D6B5B">
        <w:rPr>
          <w:sz w:val="24"/>
          <w:szCs w:val="24"/>
        </w:rPr>
        <w:t xml:space="preserve">, který </w:t>
      </w:r>
      <w:r w:rsidRPr="006D6B5B">
        <w:rPr>
          <w:b/>
          <w:bCs/>
          <w:sz w:val="24"/>
          <w:szCs w:val="24"/>
        </w:rPr>
        <w:t>v souvislosti se současnými vládními opatřeními musel výrazně omezit nebo dočasně zcela pozastavit provoz</w:t>
      </w:r>
      <w:r>
        <w:rPr>
          <w:sz w:val="24"/>
          <w:szCs w:val="24"/>
        </w:rPr>
        <w:t>.</w:t>
      </w:r>
    </w:p>
    <w:p w14:paraId="48EE5D94" w14:textId="1E16C06C" w:rsidR="005632D1" w:rsidRPr="005632D1" w:rsidRDefault="006E26B3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5632D1">
        <w:rPr>
          <w:rFonts w:cstheme="minorHAnsi"/>
          <w:sz w:val="24"/>
          <w:szCs w:val="24"/>
        </w:rPr>
        <w:t xml:space="preserve">Pokud má poskytovatel o </w:t>
      </w:r>
      <w:r w:rsidR="00A757B7">
        <w:rPr>
          <w:rFonts w:cstheme="minorHAnsi"/>
          <w:sz w:val="24"/>
          <w:szCs w:val="24"/>
        </w:rPr>
        <w:t xml:space="preserve">tuto </w:t>
      </w:r>
      <w:r w:rsidR="00D468C9" w:rsidRPr="005632D1">
        <w:rPr>
          <w:rFonts w:cstheme="minorHAnsi"/>
          <w:sz w:val="24"/>
          <w:szCs w:val="24"/>
        </w:rPr>
        <w:t>zálohovou platbu</w:t>
      </w:r>
      <w:r w:rsidRPr="005632D1">
        <w:rPr>
          <w:rFonts w:cstheme="minorHAnsi"/>
          <w:sz w:val="24"/>
          <w:szCs w:val="24"/>
        </w:rPr>
        <w:t xml:space="preserve"> zájem, </w:t>
      </w:r>
      <w:r w:rsidR="00B270A9">
        <w:rPr>
          <w:rFonts w:cstheme="minorHAnsi"/>
          <w:b/>
          <w:bCs/>
          <w:sz w:val="24"/>
          <w:szCs w:val="24"/>
        </w:rPr>
        <w:t xml:space="preserve">zažádá </w:t>
      </w:r>
      <w:r w:rsidR="006D6B5B" w:rsidRPr="005632D1">
        <w:rPr>
          <w:rFonts w:cstheme="minorHAnsi"/>
          <w:b/>
          <w:bCs/>
          <w:sz w:val="24"/>
          <w:szCs w:val="24"/>
        </w:rPr>
        <w:t xml:space="preserve">o </w:t>
      </w:r>
      <w:r w:rsidR="00A757B7">
        <w:rPr>
          <w:rFonts w:cstheme="minorHAnsi"/>
          <w:b/>
          <w:bCs/>
          <w:sz w:val="24"/>
          <w:szCs w:val="24"/>
        </w:rPr>
        <w:t>ni</w:t>
      </w:r>
      <w:r w:rsidR="00B270A9">
        <w:rPr>
          <w:rFonts w:cstheme="minorHAnsi"/>
          <w:b/>
          <w:bCs/>
          <w:sz w:val="24"/>
          <w:szCs w:val="24"/>
        </w:rPr>
        <w:t xml:space="preserve"> mailem</w:t>
      </w:r>
      <w:r w:rsidR="005632D1" w:rsidRPr="005632D1">
        <w:rPr>
          <w:rFonts w:cstheme="minorHAnsi"/>
          <w:sz w:val="24"/>
          <w:szCs w:val="24"/>
        </w:rPr>
        <w:t xml:space="preserve">, a to </w:t>
      </w:r>
      <w:r w:rsidR="005632D1" w:rsidRPr="005632D1">
        <w:rPr>
          <w:sz w:val="24"/>
          <w:szCs w:val="24"/>
        </w:rPr>
        <w:t xml:space="preserve">nejpozději do 10. dne měsíce </w:t>
      </w:r>
      <w:r w:rsidR="005632D1">
        <w:rPr>
          <w:sz w:val="24"/>
          <w:szCs w:val="24"/>
        </w:rPr>
        <w:t>následujícího po</w:t>
      </w:r>
      <w:r w:rsidR="005632D1" w:rsidRPr="005632D1">
        <w:rPr>
          <w:sz w:val="24"/>
          <w:szCs w:val="24"/>
        </w:rPr>
        <w:t xml:space="preserve"> </w:t>
      </w:r>
      <w:r w:rsidR="005632D1">
        <w:rPr>
          <w:sz w:val="24"/>
          <w:szCs w:val="24"/>
        </w:rPr>
        <w:t>m</w:t>
      </w:r>
      <w:r w:rsidR="005632D1" w:rsidRPr="005632D1">
        <w:rPr>
          <w:sz w:val="24"/>
          <w:szCs w:val="24"/>
        </w:rPr>
        <w:t>ěsíc</w:t>
      </w:r>
      <w:r w:rsidR="005632D1">
        <w:rPr>
          <w:sz w:val="24"/>
          <w:szCs w:val="24"/>
        </w:rPr>
        <w:t>i</w:t>
      </w:r>
      <w:r w:rsidR="005632D1" w:rsidRPr="005632D1">
        <w:rPr>
          <w:sz w:val="24"/>
          <w:szCs w:val="24"/>
        </w:rPr>
        <w:t>, ve kterém došlo k omezení poskytované zdravotní péče</w:t>
      </w:r>
      <w:r w:rsidR="005632D1">
        <w:rPr>
          <w:rFonts w:cstheme="minorHAnsi"/>
          <w:sz w:val="24"/>
          <w:szCs w:val="24"/>
        </w:rPr>
        <w:t>.</w:t>
      </w:r>
    </w:p>
    <w:p w14:paraId="0120144B" w14:textId="4B6C16BA" w:rsidR="006E26B3" w:rsidRDefault="005632D1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Tento </w:t>
      </w:r>
      <w:r w:rsidRPr="00B270A9">
        <w:rPr>
          <w:rFonts w:cstheme="minorHAnsi"/>
          <w:b/>
          <w:bCs/>
          <w:sz w:val="24"/>
          <w:szCs w:val="24"/>
        </w:rPr>
        <w:t xml:space="preserve">mail zašle </w:t>
      </w:r>
      <w:r w:rsidR="006E26B3" w:rsidRPr="00B270A9">
        <w:rPr>
          <w:rFonts w:cstheme="minorHAnsi"/>
          <w:b/>
          <w:bCs/>
          <w:sz w:val="24"/>
          <w:szCs w:val="24"/>
        </w:rPr>
        <w:t>na adresu</w:t>
      </w:r>
      <w:r w:rsidR="006E26B3">
        <w:rPr>
          <w:rFonts w:cstheme="minorHAnsi"/>
          <w:sz w:val="24"/>
          <w:szCs w:val="24"/>
        </w:rPr>
        <w:t xml:space="preserve"> </w:t>
      </w:r>
      <w:hyperlink r:id="rId10" w:history="1">
        <w:r w:rsidR="00D468C9" w:rsidRPr="005C6073">
          <w:rPr>
            <w:rStyle w:val="Hypertextovodkaz"/>
            <w:rFonts w:cstheme="minorHAnsi"/>
            <w:sz w:val="24"/>
            <w:szCs w:val="24"/>
          </w:rPr>
          <w:t>zpskoda@zpskoda.cz</w:t>
        </w:r>
      </w:hyperlink>
      <w:r w:rsidR="00D468C9">
        <w:rPr>
          <w:rFonts w:cstheme="minorHAnsi"/>
          <w:sz w:val="24"/>
          <w:szCs w:val="24"/>
        </w:rPr>
        <w:t xml:space="preserve"> a do</w:t>
      </w:r>
      <w:r w:rsidR="006E26B3">
        <w:rPr>
          <w:rFonts w:cstheme="minorHAnsi"/>
          <w:sz w:val="24"/>
          <w:szCs w:val="24"/>
        </w:rPr>
        <w:t xml:space="preserve"> předmětu mailu </w:t>
      </w:r>
      <w:r w:rsidR="00D468C9">
        <w:rPr>
          <w:rFonts w:cstheme="minorHAnsi"/>
          <w:sz w:val="24"/>
          <w:szCs w:val="24"/>
        </w:rPr>
        <w:t>musí</w:t>
      </w:r>
      <w:r w:rsidR="006E26B3">
        <w:rPr>
          <w:rFonts w:cstheme="minorHAnsi"/>
          <w:sz w:val="24"/>
          <w:szCs w:val="24"/>
        </w:rPr>
        <w:t xml:space="preserve"> uv</w:t>
      </w:r>
      <w:r w:rsidR="00D468C9">
        <w:rPr>
          <w:rFonts w:cstheme="minorHAnsi"/>
          <w:sz w:val="24"/>
          <w:szCs w:val="24"/>
        </w:rPr>
        <w:t>ést</w:t>
      </w:r>
      <w:r w:rsidR="006E26B3">
        <w:rPr>
          <w:rFonts w:cstheme="minorHAnsi"/>
          <w:sz w:val="24"/>
          <w:szCs w:val="24"/>
        </w:rPr>
        <w:t xml:space="preserve">: </w:t>
      </w:r>
      <w:r w:rsidR="00D468C9" w:rsidRPr="00D468C9">
        <w:rPr>
          <w:rFonts w:cstheme="minorHAnsi"/>
          <w:b/>
          <w:bCs/>
          <w:sz w:val="24"/>
          <w:szCs w:val="24"/>
        </w:rPr>
        <w:t xml:space="preserve">své </w:t>
      </w:r>
      <w:r w:rsidR="006E26B3" w:rsidRPr="00D468C9">
        <w:rPr>
          <w:rFonts w:cstheme="minorHAnsi"/>
          <w:b/>
          <w:bCs/>
          <w:sz w:val="24"/>
          <w:szCs w:val="24"/>
        </w:rPr>
        <w:t>IČZ</w:t>
      </w:r>
      <w:r w:rsidR="00D468C9" w:rsidRPr="00D468C9">
        <w:rPr>
          <w:rFonts w:cstheme="minorHAnsi"/>
          <w:b/>
          <w:bCs/>
          <w:sz w:val="24"/>
          <w:szCs w:val="24"/>
        </w:rPr>
        <w:t xml:space="preserve"> – Záloha COVID-19</w:t>
      </w:r>
      <w:r w:rsidR="006E26B3">
        <w:rPr>
          <w:rFonts w:cstheme="minorHAnsi"/>
          <w:sz w:val="24"/>
          <w:szCs w:val="24"/>
        </w:rPr>
        <w:t xml:space="preserve">. </w:t>
      </w:r>
      <w:r w:rsidR="006E26B3" w:rsidRPr="00515D3F">
        <w:rPr>
          <w:rFonts w:cstheme="minorHAnsi"/>
          <w:sz w:val="24"/>
          <w:szCs w:val="24"/>
          <w:u w:val="single"/>
        </w:rPr>
        <w:t>Příklad:</w:t>
      </w:r>
      <w:r w:rsidR="006E26B3">
        <w:rPr>
          <w:rFonts w:cstheme="minorHAnsi"/>
          <w:sz w:val="24"/>
          <w:szCs w:val="24"/>
        </w:rPr>
        <w:t xml:space="preserve"> </w:t>
      </w:r>
      <w:r w:rsidR="00D468C9">
        <w:rPr>
          <w:rFonts w:cstheme="minorHAnsi"/>
          <w:i/>
          <w:iCs/>
          <w:sz w:val="24"/>
          <w:szCs w:val="24"/>
        </w:rPr>
        <w:t>44815000 - Z</w:t>
      </w:r>
      <w:r w:rsidR="006E26B3" w:rsidRPr="00515D3F">
        <w:rPr>
          <w:rFonts w:cstheme="minorHAnsi"/>
          <w:i/>
          <w:iCs/>
          <w:sz w:val="24"/>
          <w:szCs w:val="24"/>
        </w:rPr>
        <w:t xml:space="preserve">áloha </w:t>
      </w:r>
      <w:r w:rsidR="00D468C9">
        <w:rPr>
          <w:rFonts w:cstheme="minorHAnsi"/>
          <w:i/>
          <w:iCs/>
          <w:sz w:val="24"/>
          <w:szCs w:val="24"/>
        </w:rPr>
        <w:t>COVID-19</w:t>
      </w:r>
      <w:r w:rsidR="00D468C9" w:rsidRPr="00D468C9">
        <w:rPr>
          <w:rFonts w:cstheme="minorHAnsi"/>
          <w:sz w:val="24"/>
          <w:szCs w:val="24"/>
        </w:rPr>
        <w:t>.</w:t>
      </w:r>
    </w:p>
    <w:p w14:paraId="46B7352C" w14:textId="4DC40726" w:rsidR="006E26B3" w:rsidRPr="008B3EC1" w:rsidRDefault="005632D1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47758E">
        <w:rPr>
          <w:rFonts w:cstheme="minorHAnsi"/>
          <w:sz w:val="24"/>
          <w:szCs w:val="24"/>
        </w:rPr>
        <w:t xml:space="preserve">V textu </w:t>
      </w:r>
      <w:r w:rsidRPr="0047758E">
        <w:rPr>
          <w:sz w:val="24"/>
          <w:szCs w:val="24"/>
        </w:rPr>
        <w:t>žádosti</w:t>
      </w:r>
      <w:r w:rsidRPr="0047758E">
        <w:rPr>
          <w:b/>
          <w:bCs/>
          <w:sz w:val="24"/>
          <w:szCs w:val="24"/>
        </w:rPr>
        <w:t xml:space="preserve"> uvede procentuální výši </w:t>
      </w:r>
      <w:r w:rsidRPr="0047758E">
        <w:rPr>
          <w:sz w:val="24"/>
          <w:szCs w:val="24"/>
        </w:rPr>
        <w:t>požadované předběžné zálohové platby</w:t>
      </w:r>
      <w:r>
        <w:rPr>
          <w:sz w:val="24"/>
          <w:szCs w:val="24"/>
        </w:rPr>
        <w:t xml:space="preserve">. V této žádosti může </w:t>
      </w:r>
      <w:r w:rsidR="008B3EC1">
        <w:rPr>
          <w:sz w:val="24"/>
          <w:szCs w:val="24"/>
        </w:rPr>
        <w:t>zároveň</w:t>
      </w:r>
      <w:r>
        <w:rPr>
          <w:sz w:val="24"/>
          <w:szCs w:val="24"/>
        </w:rPr>
        <w:t xml:space="preserve"> </w:t>
      </w:r>
      <w:r w:rsidRPr="008B3EC1">
        <w:rPr>
          <w:sz w:val="24"/>
          <w:szCs w:val="24"/>
        </w:rPr>
        <w:t xml:space="preserve">požádat </w:t>
      </w:r>
      <w:r w:rsidR="008B3EC1" w:rsidRPr="008B3EC1">
        <w:rPr>
          <w:sz w:val="24"/>
          <w:szCs w:val="24"/>
        </w:rPr>
        <w:t xml:space="preserve">o poskytnutí mimořádné zálohy i na </w:t>
      </w:r>
      <w:r w:rsidR="008B3EC1">
        <w:rPr>
          <w:sz w:val="24"/>
          <w:szCs w:val="24"/>
        </w:rPr>
        <w:t>další</w:t>
      </w:r>
      <w:r w:rsidR="008B3EC1" w:rsidRPr="008B3EC1">
        <w:rPr>
          <w:sz w:val="24"/>
          <w:szCs w:val="24"/>
        </w:rPr>
        <w:t xml:space="preserve"> měsíce, v</w:t>
      </w:r>
      <w:r w:rsidR="008B3EC1">
        <w:rPr>
          <w:sz w:val="24"/>
          <w:szCs w:val="24"/>
        </w:rPr>
        <w:t>e kterých</w:t>
      </w:r>
      <w:r w:rsidR="008B3EC1" w:rsidRPr="008B3EC1">
        <w:rPr>
          <w:sz w:val="24"/>
          <w:szCs w:val="24"/>
        </w:rPr>
        <w:t xml:space="preserve"> očekává</w:t>
      </w:r>
      <w:r w:rsidR="008B3EC1">
        <w:rPr>
          <w:sz w:val="24"/>
          <w:szCs w:val="24"/>
        </w:rPr>
        <w:t xml:space="preserve"> omezení péče v důsledku výše uvedených opatření</w:t>
      </w:r>
      <w:r w:rsidR="00A757B7">
        <w:rPr>
          <w:sz w:val="24"/>
          <w:szCs w:val="24"/>
        </w:rPr>
        <w:t xml:space="preserve"> (nejdéle do června 2020)</w:t>
      </w:r>
      <w:r w:rsidR="008B3EC1">
        <w:rPr>
          <w:sz w:val="24"/>
          <w:szCs w:val="24"/>
        </w:rPr>
        <w:t>.</w:t>
      </w:r>
    </w:p>
    <w:p w14:paraId="26470DF0" w14:textId="77777777" w:rsidR="006E26B3" w:rsidRPr="009422E0" w:rsidRDefault="006E26B3" w:rsidP="006E26B3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0EEE78A5" w14:textId="27203D11" w:rsidR="006E26B3" w:rsidRPr="00D47EBC" w:rsidRDefault="006E26B3" w:rsidP="007F4665">
      <w:pPr>
        <w:pStyle w:val="Odstavecseseznamem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7F4665">
        <w:rPr>
          <w:rFonts w:cstheme="minorHAnsi"/>
          <w:b/>
          <w:bCs/>
          <w:sz w:val="24"/>
          <w:szCs w:val="24"/>
        </w:rPr>
        <w:t xml:space="preserve">Ošetření pacienta s onemocněním COVID-19: </w:t>
      </w:r>
      <w:r w:rsidR="008654FB" w:rsidRPr="008654FB">
        <w:rPr>
          <w:rFonts w:cstheme="minorHAnsi"/>
          <w:sz w:val="24"/>
          <w:szCs w:val="24"/>
        </w:rPr>
        <w:t>bonifikační platb</w:t>
      </w:r>
      <w:r w:rsidR="00F325F4">
        <w:rPr>
          <w:rFonts w:cstheme="minorHAnsi"/>
          <w:sz w:val="24"/>
          <w:szCs w:val="24"/>
        </w:rPr>
        <w:t xml:space="preserve">a ve výši </w:t>
      </w:r>
      <w:r w:rsidR="00F325F4" w:rsidRPr="00A757B7">
        <w:rPr>
          <w:rFonts w:cstheme="minorHAnsi"/>
          <w:b/>
          <w:bCs/>
          <w:sz w:val="24"/>
          <w:szCs w:val="24"/>
        </w:rPr>
        <w:t>3 000 Kč při</w:t>
      </w:r>
      <w:r w:rsidRPr="00A757B7">
        <w:rPr>
          <w:rFonts w:cstheme="minorHAnsi"/>
          <w:b/>
          <w:bCs/>
          <w:sz w:val="24"/>
          <w:szCs w:val="24"/>
        </w:rPr>
        <w:t> ošetření</w:t>
      </w:r>
      <w:r w:rsidRPr="006E26B3">
        <w:rPr>
          <w:rFonts w:cstheme="minorHAnsi"/>
          <w:sz w:val="24"/>
          <w:szCs w:val="24"/>
        </w:rPr>
        <w:t xml:space="preserve"> pacienta </w:t>
      </w:r>
      <w:r w:rsidR="0047758E">
        <w:rPr>
          <w:rFonts w:cstheme="minorHAnsi"/>
          <w:sz w:val="24"/>
          <w:szCs w:val="24"/>
        </w:rPr>
        <w:t>s prokázaným probíhajícím onemocněním COVID-19</w:t>
      </w:r>
      <w:r w:rsidRPr="006E26B3">
        <w:rPr>
          <w:rFonts w:cstheme="minorHAnsi"/>
          <w:sz w:val="24"/>
          <w:szCs w:val="24"/>
        </w:rPr>
        <w:t xml:space="preserve"> </w:t>
      </w:r>
      <w:r w:rsidR="00F325F4">
        <w:rPr>
          <w:rFonts w:cstheme="minorHAnsi"/>
          <w:sz w:val="24"/>
          <w:szCs w:val="24"/>
        </w:rPr>
        <w:t xml:space="preserve">bude doplněna ve stejném režimu jako u </w:t>
      </w:r>
      <w:r w:rsidR="0047758E">
        <w:rPr>
          <w:rFonts w:cstheme="minorHAnsi"/>
          <w:sz w:val="24"/>
          <w:szCs w:val="24"/>
        </w:rPr>
        <w:t>jiný</w:t>
      </w:r>
      <w:r w:rsidR="00F325F4">
        <w:rPr>
          <w:rFonts w:cstheme="minorHAnsi"/>
          <w:sz w:val="24"/>
          <w:szCs w:val="24"/>
        </w:rPr>
        <w:t>ch ZP, tedy s </w:t>
      </w:r>
      <w:r w:rsidR="00F325F4" w:rsidRPr="009211CB">
        <w:rPr>
          <w:rFonts w:cstheme="minorHAnsi"/>
          <w:b/>
          <w:bCs/>
          <w:sz w:val="24"/>
          <w:szCs w:val="24"/>
        </w:rPr>
        <w:t>vykázáním Dg. U07.1</w:t>
      </w:r>
      <w:r w:rsidR="00F325F4">
        <w:rPr>
          <w:rFonts w:cstheme="minorHAnsi"/>
          <w:sz w:val="24"/>
          <w:szCs w:val="24"/>
        </w:rPr>
        <w:t xml:space="preserve"> na pozici vedlejší diagnózy (tedy alespoň u jednoho výkonu vykázaného při ošetření).</w:t>
      </w:r>
      <w:r w:rsidRPr="006E26B3">
        <w:rPr>
          <w:rFonts w:cstheme="minorHAnsi"/>
          <w:sz w:val="24"/>
          <w:szCs w:val="24"/>
        </w:rPr>
        <w:t xml:space="preserve"> </w:t>
      </w:r>
      <w:r w:rsidR="009211CB">
        <w:rPr>
          <w:rFonts w:cstheme="minorHAnsi"/>
          <w:sz w:val="24"/>
          <w:szCs w:val="24"/>
        </w:rPr>
        <w:t>Frekvence vykázání 1/1 den na téhož pojištěnce.</w:t>
      </w:r>
      <w:r w:rsidR="00BF0769">
        <w:rPr>
          <w:rFonts w:cstheme="minorHAnsi"/>
          <w:sz w:val="24"/>
          <w:szCs w:val="24"/>
        </w:rPr>
        <w:t xml:space="preserve"> </w:t>
      </w:r>
      <w:r w:rsidR="00BF0769" w:rsidRPr="00BF0769">
        <w:rPr>
          <w:rFonts w:cstheme="minorHAnsi"/>
          <w:b/>
          <w:bCs/>
          <w:sz w:val="24"/>
          <w:szCs w:val="24"/>
        </w:rPr>
        <w:t>Neplatí pro ošetření pacienta pouze v karanténě.</w:t>
      </w:r>
    </w:p>
    <w:p w14:paraId="1EB8A6A1" w14:textId="77777777" w:rsidR="006E26B3" w:rsidRDefault="006E26B3" w:rsidP="00FC0D89">
      <w:pPr>
        <w:pStyle w:val="Odstavecseseznamem"/>
        <w:spacing w:before="240" w:line="60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46825FA" w14:textId="77777777" w:rsidR="001B1E89" w:rsidRDefault="001B1E89" w:rsidP="00EA3F2C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ZPMV (211)</w:t>
      </w:r>
    </w:p>
    <w:p w14:paraId="7A85A3AF" w14:textId="082BAE6A" w:rsidR="001B1E89" w:rsidRDefault="00E82B2F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Pojišťovna v</w:t>
      </w:r>
      <w:r w:rsidR="001B1E89">
        <w:rPr>
          <w:rFonts w:cstheme="minorHAnsi"/>
          <w:sz w:val="24"/>
          <w:szCs w:val="24"/>
        </w:rPr>
        <w:t> zájmu ekonomické stabilizace zubních ordinací, tedy k překlenutí problému s cash-</w:t>
      </w:r>
      <w:proofErr w:type="spellStart"/>
      <w:r w:rsidR="001B1E89">
        <w:rPr>
          <w:rFonts w:cstheme="minorHAnsi"/>
          <w:sz w:val="24"/>
          <w:szCs w:val="24"/>
        </w:rPr>
        <w:t>flow</w:t>
      </w:r>
      <w:proofErr w:type="spellEnd"/>
      <w:r>
        <w:rPr>
          <w:rFonts w:cstheme="minorHAnsi"/>
          <w:sz w:val="24"/>
          <w:szCs w:val="24"/>
        </w:rPr>
        <w:t>,</w:t>
      </w:r>
      <w:r w:rsidR="001B1E89">
        <w:rPr>
          <w:rFonts w:cstheme="minorHAnsi"/>
          <w:sz w:val="24"/>
          <w:szCs w:val="24"/>
        </w:rPr>
        <w:t xml:space="preserve"> přistupuje k</w:t>
      </w:r>
      <w:r w:rsidR="00E17733">
        <w:rPr>
          <w:rFonts w:cstheme="minorHAnsi"/>
          <w:sz w:val="24"/>
          <w:szCs w:val="24"/>
        </w:rPr>
        <w:t xml:space="preserve"> individuální </w:t>
      </w:r>
      <w:r w:rsidR="001B1E89">
        <w:rPr>
          <w:rFonts w:cstheme="minorHAnsi"/>
          <w:sz w:val="24"/>
          <w:szCs w:val="24"/>
        </w:rPr>
        <w:t xml:space="preserve">výplatě mimořádných měsíčních plateb (záloh) </w:t>
      </w:r>
      <w:r>
        <w:rPr>
          <w:rFonts w:cstheme="minorHAnsi"/>
          <w:sz w:val="24"/>
          <w:szCs w:val="24"/>
        </w:rPr>
        <w:t>i k bonifikaci za stomatologické ošetření pacienta</w:t>
      </w:r>
      <w:r w:rsidR="001B1E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 onemocněním COVID-19.</w:t>
      </w:r>
    </w:p>
    <w:p w14:paraId="325F0A97" w14:textId="77777777" w:rsidR="00975E32" w:rsidRDefault="00975E32" w:rsidP="00975E32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18302614" w14:textId="5613250F" w:rsidR="00E82B2F" w:rsidRDefault="00E82B2F" w:rsidP="00E82B2F">
      <w:pPr>
        <w:pStyle w:val="Odstavecseseznamem"/>
        <w:numPr>
          <w:ilvl w:val="0"/>
          <w:numId w:val="13"/>
        </w:numPr>
        <w:spacing w:before="240"/>
        <w:jc w:val="both"/>
        <w:rPr>
          <w:rFonts w:cstheme="minorHAnsi"/>
          <w:sz w:val="24"/>
          <w:szCs w:val="24"/>
        </w:rPr>
      </w:pPr>
      <w:r w:rsidRPr="00E82B2F">
        <w:rPr>
          <w:rFonts w:cstheme="minorHAnsi"/>
          <w:b/>
          <w:bCs/>
          <w:sz w:val="24"/>
          <w:szCs w:val="24"/>
        </w:rPr>
        <w:t xml:space="preserve">Stabilizační zálohy: </w:t>
      </w:r>
      <w:r w:rsidRPr="00E82B2F">
        <w:rPr>
          <w:rFonts w:cstheme="minorHAnsi"/>
          <w:sz w:val="24"/>
          <w:szCs w:val="24"/>
        </w:rPr>
        <w:t xml:space="preserve">Pokud má poskytovatel o zálohovou platbu zájem, </w:t>
      </w:r>
      <w:r w:rsidRPr="00E82B2F">
        <w:rPr>
          <w:rFonts w:cstheme="minorHAnsi"/>
          <w:b/>
          <w:bCs/>
          <w:sz w:val="24"/>
          <w:szCs w:val="24"/>
        </w:rPr>
        <w:t>požádá místně příslušné pracoviště ZPMV</w:t>
      </w:r>
      <w:r w:rsidRPr="00E82B2F">
        <w:rPr>
          <w:rFonts w:cstheme="minorHAnsi"/>
          <w:sz w:val="24"/>
          <w:szCs w:val="24"/>
        </w:rPr>
        <w:t xml:space="preserve"> (tedy to, s nímž běžně komunikuje) a </w:t>
      </w:r>
      <w:proofErr w:type="spellStart"/>
      <w:r w:rsidRPr="00E82B2F">
        <w:rPr>
          <w:rFonts w:cstheme="minorHAnsi"/>
          <w:sz w:val="24"/>
          <w:szCs w:val="24"/>
        </w:rPr>
        <w:t>individálně</w:t>
      </w:r>
      <w:proofErr w:type="spellEnd"/>
      <w:r w:rsidRPr="00E82B2F">
        <w:rPr>
          <w:rFonts w:cstheme="minorHAnsi"/>
          <w:sz w:val="24"/>
          <w:szCs w:val="24"/>
        </w:rPr>
        <w:t xml:space="preserve"> si domluví podmínky (výši záloh, období vyplácení záloh atd.).</w:t>
      </w:r>
      <w:r>
        <w:rPr>
          <w:rFonts w:cstheme="minorHAnsi"/>
          <w:sz w:val="24"/>
          <w:szCs w:val="24"/>
        </w:rPr>
        <w:t xml:space="preserve"> Kódy výkonů a výrobků se nadále vykazují, ale místo jejich úhrady pojišťovna uhradí smluvenou zálohu. Vykázané výkony a výrobky se vypořádají (započtou proti vyplaceným zálohám) po účetním ukončení roku 2020. </w:t>
      </w:r>
    </w:p>
    <w:p w14:paraId="40DE0337" w14:textId="2D8AC6F1" w:rsidR="008E0980" w:rsidRPr="008E0980" w:rsidRDefault="008E0980" w:rsidP="008E0980">
      <w:pPr>
        <w:pStyle w:val="Odstavecseseznamem"/>
        <w:ind w:left="1080"/>
        <w:jc w:val="both"/>
        <w:rPr>
          <w:rFonts w:eastAsia="Times New Roman"/>
          <w:color w:val="C00000"/>
          <w:sz w:val="24"/>
          <w:szCs w:val="24"/>
        </w:rPr>
      </w:pPr>
      <w:r w:rsidRPr="008E0980">
        <w:rPr>
          <w:rFonts w:cstheme="minorHAnsi"/>
          <w:b/>
          <w:bCs/>
          <w:color w:val="C00000"/>
          <w:sz w:val="24"/>
          <w:szCs w:val="24"/>
        </w:rPr>
        <w:lastRenderedPageBreak/>
        <w:t xml:space="preserve">Aktuální informace </w:t>
      </w:r>
      <w:r>
        <w:rPr>
          <w:rFonts w:cstheme="minorHAnsi"/>
          <w:b/>
          <w:bCs/>
          <w:color w:val="C00000"/>
          <w:sz w:val="24"/>
          <w:szCs w:val="24"/>
        </w:rPr>
        <w:t>ZPMV</w:t>
      </w:r>
      <w:r w:rsidRPr="008E0980">
        <w:rPr>
          <w:rFonts w:cstheme="minorHAnsi"/>
          <w:b/>
          <w:bCs/>
          <w:color w:val="C00000"/>
          <w:sz w:val="24"/>
          <w:szCs w:val="24"/>
        </w:rPr>
        <w:t xml:space="preserve"> z </w:t>
      </w:r>
      <w:r>
        <w:rPr>
          <w:rFonts w:cstheme="minorHAnsi"/>
          <w:b/>
          <w:bCs/>
          <w:color w:val="C00000"/>
          <w:sz w:val="24"/>
          <w:szCs w:val="24"/>
        </w:rPr>
        <w:t>20</w:t>
      </w:r>
      <w:r w:rsidRPr="008E0980">
        <w:rPr>
          <w:rFonts w:cstheme="minorHAnsi"/>
          <w:b/>
          <w:bCs/>
          <w:color w:val="C00000"/>
          <w:sz w:val="24"/>
          <w:szCs w:val="24"/>
        </w:rPr>
        <w:t>.5.2020</w:t>
      </w:r>
      <w:r w:rsidRPr="008E0980">
        <w:rPr>
          <w:rFonts w:cstheme="minorHAnsi"/>
          <w:color w:val="C00000"/>
          <w:sz w:val="24"/>
          <w:szCs w:val="24"/>
        </w:rPr>
        <w:t xml:space="preserve">: </w:t>
      </w:r>
      <w:r>
        <w:rPr>
          <w:rFonts w:eastAsia="Times New Roman"/>
          <w:color w:val="C00000"/>
          <w:sz w:val="24"/>
          <w:szCs w:val="24"/>
        </w:rPr>
        <w:t>Pojišťovna je i nadále připravena individuální žádost o s</w:t>
      </w:r>
      <w:r w:rsidRPr="008E0980">
        <w:rPr>
          <w:rFonts w:eastAsia="Times New Roman"/>
          <w:color w:val="C00000"/>
          <w:sz w:val="24"/>
          <w:szCs w:val="24"/>
        </w:rPr>
        <w:t>tabilizační záloh</w:t>
      </w:r>
      <w:r>
        <w:rPr>
          <w:rFonts w:eastAsia="Times New Roman"/>
          <w:color w:val="C00000"/>
          <w:sz w:val="24"/>
          <w:szCs w:val="24"/>
        </w:rPr>
        <w:t>u</w:t>
      </w:r>
      <w:r w:rsidRPr="008E0980">
        <w:rPr>
          <w:rFonts w:eastAsia="Times New Roman"/>
          <w:color w:val="C00000"/>
          <w:sz w:val="24"/>
          <w:szCs w:val="24"/>
        </w:rPr>
        <w:t xml:space="preserve"> p</w:t>
      </w:r>
      <w:r>
        <w:rPr>
          <w:rFonts w:eastAsia="Times New Roman"/>
          <w:color w:val="C00000"/>
          <w:sz w:val="24"/>
          <w:szCs w:val="24"/>
        </w:rPr>
        <w:t>ro</w:t>
      </w:r>
      <w:r w:rsidRPr="008E0980">
        <w:rPr>
          <w:rFonts w:eastAsia="Times New Roman"/>
          <w:color w:val="C00000"/>
          <w:sz w:val="24"/>
          <w:szCs w:val="24"/>
        </w:rPr>
        <w:t>je</w:t>
      </w:r>
      <w:r>
        <w:rPr>
          <w:rFonts w:eastAsia="Times New Roman"/>
          <w:color w:val="C00000"/>
          <w:sz w:val="24"/>
          <w:szCs w:val="24"/>
        </w:rPr>
        <w:t>dnat.</w:t>
      </w:r>
    </w:p>
    <w:p w14:paraId="60A976F5" w14:textId="77777777" w:rsidR="008E0980" w:rsidRPr="00E82B2F" w:rsidRDefault="008E0980" w:rsidP="00E82B2F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03260745" w14:textId="355B7686" w:rsidR="00975E32" w:rsidRPr="00D47EBC" w:rsidRDefault="00975E32" w:rsidP="00975E32">
      <w:pPr>
        <w:pStyle w:val="Odstavecseseznamem"/>
        <w:numPr>
          <w:ilvl w:val="0"/>
          <w:numId w:val="13"/>
        </w:numPr>
        <w:spacing w:before="240"/>
        <w:jc w:val="both"/>
        <w:rPr>
          <w:rFonts w:cstheme="minorHAnsi"/>
          <w:color w:val="C00000"/>
          <w:sz w:val="24"/>
          <w:szCs w:val="24"/>
        </w:rPr>
      </w:pPr>
      <w:r w:rsidRPr="008E0980">
        <w:rPr>
          <w:rFonts w:cstheme="minorHAnsi"/>
          <w:b/>
          <w:bCs/>
          <w:sz w:val="24"/>
          <w:szCs w:val="24"/>
        </w:rPr>
        <w:t>Ošetření pacienta s onemocněním COVID-19:</w:t>
      </w:r>
      <w:r w:rsidRPr="008E0980">
        <w:rPr>
          <w:rFonts w:cstheme="minorHAnsi"/>
          <w:sz w:val="24"/>
          <w:szCs w:val="24"/>
        </w:rPr>
        <w:t xml:space="preserve"> od 1.4.2020 bude pojišťovna proplácet bonifikační platbu ve výši </w:t>
      </w:r>
      <w:r w:rsidRPr="008E0980">
        <w:rPr>
          <w:rFonts w:cstheme="minorHAnsi"/>
          <w:b/>
          <w:bCs/>
          <w:sz w:val="24"/>
          <w:szCs w:val="24"/>
        </w:rPr>
        <w:t>3 000 Kč za ošetření</w:t>
      </w:r>
      <w:r w:rsidRPr="008E0980">
        <w:rPr>
          <w:rFonts w:cstheme="minorHAnsi"/>
          <w:sz w:val="24"/>
          <w:szCs w:val="24"/>
        </w:rPr>
        <w:t xml:space="preserve"> pacienta s prokázaným probíhajícím onemocněním COVID-19 ve stejném režimu jako u jiných ZP, tedy </w:t>
      </w:r>
      <w:r w:rsidRPr="008E0980">
        <w:rPr>
          <w:rFonts w:cstheme="minorHAnsi"/>
          <w:b/>
          <w:bCs/>
          <w:sz w:val="24"/>
          <w:szCs w:val="24"/>
        </w:rPr>
        <w:t>s vykázáním Dg. U07.1</w:t>
      </w:r>
      <w:r w:rsidRPr="008E0980">
        <w:rPr>
          <w:rFonts w:cstheme="minorHAnsi"/>
          <w:sz w:val="24"/>
          <w:szCs w:val="24"/>
        </w:rPr>
        <w:t xml:space="preserve"> na pozici vedlejší diagnózy (tedy alespoň u jednoho výkonu vykázaného při ošetření).</w:t>
      </w:r>
      <w:r w:rsidR="00BF0769" w:rsidRPr="008E0980">
        <w:rPr>
          <w:rFonts w:cstheme="minorHAnsi"/>
          <w:sz w:val="24"/>
          <w:szCs w:val="24"/>
        </w:rPr>
        <w:t xml:space="preserve"> Neplatí pro ošetření pacienta pouze v karanténě.</w:t>
      </w:r>
      <w:r w:rsidR="00D47EBC">
        <w:rPr>
          <w:rFonts w:cstheme="minorHAnsi"/>
          <w:sz w:val="24"/>
          <w:szCs w:val="24"/>
        </w:rPr>
        <w:t xml:space="preserve"> </w:t>
      </w:r>
      <w:r w:rsidR="00D47EBC" w:rsidRPr="00D47EBC">
        <w:rPr>
          <w:rFonts w:cstheme="minorHAnsi"/>
          <w:color w:val="C00000"/>
          <w:sz w:val="24"/>
          <w:szCs w:val="24"/>
        </w:rPr>
        <w:t xml:space="preserve">Tato bonifikace je podle aktuální informace ZPMV (20.5.2020) </w:t>
      </w:r>
      <w:r w:rsidR="00D47EBC" w:rsidRPr="00D47EBC">
        <w:rPr>
          <w:rFonts w:cstheme="minorHAnsi"/>
          <w:b/>
          <w:bCs/>
          <w:color w:val="C00000"/>
          <w:sz w:val="24"/>
          <w:szCs w:val="24"/>
        </w:rPr>
        <w:t>stále v platnosti</w:t>
      </w:r>
      <w:r w:rsidR="00D47EBC" w:rsidRPr="00D47EBC">
        <w:rPr>
          <w:rFonts w:cstheme="minorHAnsi"/>
          <w:color w:val="C00000"/>
          <w:sz w:val="24"/>
          <w:szCs w:val="24"/>
        </w:rPr>
        <w:t>.</w:t>
      </w:r>
    </w:p>
    <w:p w14:paraId="5B9B2E87" w14:textId="77777777" w:rsidR="00975E32" w:rsidRPr="009211CB" w:rsidRDefault="00975E32" w:rsidP="00FC0D89">
      <w:pPr>
        <w:pStyle w:val="Odstavecseseznamem"/>
        <w:spacing w:before="240" w:line="600" w:lineRule="auto"/>
        <w:jc w:val="both"/>
        <w:rPr>
          <w:rFonts w:cstheme="minorHAnsi"/>
          <w:sz w:val="24"/>
          <w:szCs w:val="24"/>
        </w:rPr>
      </w:pPr>
    </w:p>
    <w:p w14:paraId="1D297A9D" w14:textId="77777777" w:rsidR="001B1E89" w:rsidRPr="00622292" w:rsidRDefault="001B1E89" w:rsidP="00EA3F2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RBP (213)</w:t>
      </w:r>
    </w:p>
    <w:p w14:paraId="6A796374" w14:textId="3701AAB4" w:rsidR="00EA3F2C" w:rsidRDefault="00EA3F2C" w:rsidP="00E17733">
      <w:pPr>
        <w:pStyle w:val="Odstavecseseznamem"/>
        <w:numPr>
          <w:ilvl w:val="0"/>
          <w:numId w:val="14"/>
        </w:numPr>
        <w:spacing w:before="240"/>
        <w:jc w:val="both"/>
        <w:rPr>
          <w:rFonts w:cstheme="minorHAnsi"/>
          <w:sz w:val="24"/>
          <w:szCs w:val="24"/>
        </w:rPr>
      </w:pPr>
      <w:r w:rsidRPr="00E17733">
        <w:rPr>
          <w:rFonts w:cstheme="minorHAnsi"/>
          <w:b/>
          <w:bCs/>
          <w:sz w:val="24"/>
          <w:szCs w:val="24"/>
        </w:rPr>
        <w:t>Stabilizační zálohy</w:t>
      </w:r>
      <w:r w:rsidRPr="00E17733">
        <w:rPr>
          <w:rFonts w:cstheme="minorHAnsi"/>
          <w:sz w:val="24"/>
          <w:szCs w:val="24"/>
        </w:rPr>
        <w:t xml:space="preserve"> pojišťovna dle svého sdělení ze 7.4.2020 v současnosti zavádět </w:t>
      </w:r>
      <w:r w:rsidRPr="00E17733">
        <w:rPr>
          <w:rFonts w:cstheme="minorHAnsi"/>
          <w:b/>
          <w:bCs/>
          <w:sz w:val="24"/>
          <w:szCs w:val="24"/>
        </w:rPr>
        <w:t>nebude</w:t>
      </w:r>
      <w:r w:rsidRPr="00E17733">
        <w:rPr>
          <w:rFonts w:cstheme="minorHAnsi"/>
          <w:sz w:val="24"/>
          <w:szCs w:val="24"/>
        </w:rPr>
        <w:t xml:space="preserve">. </w:t>
      </w:r>
    </w:p>
    <w:p w14:paraId="55FE94A1" w14:textId="77777777" w:rsidR="00E17733" w:rsidRDefault="00E17733" w:rsidP="00E17733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0912F94E" w14:textId="76FC3A8E" w:rsidR="00EA3F2C" w:rsidRPr="00E17733" w:rsidRDefault="00EA3F2C" w:rsidP="00E17733">
      <w:pPr>
        <w:pStyle w:val="Odstavecseseznamem"/>
        <w:numPr>
          <w:ilvl w:val="0"/>
          <w:numId w:val="14"/>
        </w:numPr>
        <w:spacing w:before="240"/>
        <w:jc w:val="both"/>
        <w:rPr>
          <w:rFonts w:cstheme="minorHAnsi"/>
          <w:sz w:val="24"/>
          <w:szCs w:val="24"/>
        </w:rPr>
      </w:pPr>
      <w:r w:rsidRPr="00E17733">
        <w:rPr>
          <w:rFonts w:cstheme="minorHAnsi"/>
          <w:b/>
          <w:bCs/>
          <w:sz w:val="24"/>
          <w:szCs w:val="24"/>
        </w:rPr>
        <w:t>Ošetření pacienta s onemocněním COVID-19</w:t>
      </w:r>
      <w:r w:rsidRPr="00E17733">
        <w:rPr>
          <w:rFonts w:cstheme="minorHAnsi"/>
          <w:sz w:val="24"/>
          <w:szCs w:val="24"/>
        </w:rPr>
        <w:t>: bonifikac</w:t>
      </w:r>
      <w:r w:rsidR="001A314E" w:rsidRPr="00E17733">
        <w:rPr>
          <w:rFonts w:cstheme="minorHAnsi"/>
          <w:sz w:val="24"/>
          <w:szCs w:val="24"/>
        </w:rPr>
        <w:t>i</w:t>
      </w:r>
      <w:r w:rsidRPr="00E17733">
        <w:rPr>
          <w:rFonts w:cstheme="minorHAnsi"/>
          <w:sz w:val="24"/>
          <w:szCs w:val="24"/>
        </w:rPr>
        <w:t xml:space="preserve"> za ošetření pacientů s probíhajícím onemocněním COVID-19 </w:t>
      </w:r>
      <w:r w:rsidR="001A314E" w:rsidRPr="00E17733">
        <w:rPr>
          <w:rFonts w:cstheme="minorHAnsi"/>
          <w:sz w:val="24"/>
          <w:szCs w:val="24"/>
        </w:rPr>
        <w:t xml:space="preserve">pojišťovna proplácet také </w:t>
      </w:r>
      <w:r w:rsidR="001A314E" w:rsidRPr="00E17733">
        <w:rPr>
          <w:rFonts w:cstheme="minorHAnsi"/>
          <w:b/>
          <w:bCs/>
          <w:sz w:val="24"/>
          <w:szCs w:val="24"/>
        </w:rPr>
        <w:t>nebude</w:t>
      </w:r>
      <w:r w:rsidR="001A314E" w:rsidRPr="00E17733">
        <w:rPr>
          <w:rFonts w:cstheme="minorHAnsi"/>
          <w:sz w:val="24"/>
          <w:szCs w:val="24"/>
        </w:rPr>
        <w:t>.</w:t>
      </w:r>
    </w:p>
    <w:p w14:paraId="7120FFEC" w14:textId="25A51549" w:rsidR="005F32C7" w:rsidRPr="005F32C7" w:rsidRDefault="005F32C7" w:rsidP="005F32C7">
      <w:pPr>
        <w:spacing w:before="240"/>
        <w:jc w:val="center"/>
        <w:rPr>
          <w:rFonts w:cstheme="minorHAnsi"/>
          <w:b/>
          <w:bCs/>
          <w:sz w:val="56"/>
          <w:szCs w:val="56"/>
        </w:rPr>
      </w:pPr>
      <w:r w:rsidRPr="005F32C7">
        <w:rPr>
          <w:rFonts w:cstheme="minorHAnsi"/>
          <w:b/>
          <w:bCs/>
          <w:sz w:val="56"/>
          <w:szCs w:val="56"/>
        </w:rPr>
        <w:t>. . .</w:t>
      </w:r>
    </w:p>
    <w:p w14:paraId="349F34D1" w14:textId="77777777" w:rsidR="001B63E3" w:rsidRDefault="001B63E3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7E90E25F" w14:textId="0C12F2CD" w:rsidR="00643F64" w:rsidRPr="00643F64" w:rsidRDefault="00643F64" w:rsidP="001B1E89">
      <w:pPr>
        <w:pStyle w:val="Odstavecseseznamem"/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643F64">
        <w:rPr>
          <w:rFonts w:cstheme="minorHAnsi"/>
          <w:b/>
          <w:bCs/>
          <w:sz w:val="24"/>
          <w:szCs w:val="24"/>
        </w:rPr>
        <w:t xml:space="preserve">Tabulka </w:t>
      </w:r>
      <w:r w:rsidR="005F32C7">
        <w:rPr>
          <w:rFonts w:cstheme="minorHAnsi"/>
          <w:b/>
          <w:bCs/>
          <w:sz w:val="24"/>
          <w:szCs w:val="24"/>
        </w:rPr>
        <w:t>1</w:t>
      </w:r>
      <w:r w:rsidRPr="00643F64">
        <w:rPr>
          <w:rFonts w:cstheme="minorHAnsi"/>
          <w:b/>
          <w:bCs/>
          <w:sz w:val="24"/>
          <w:szCs w:val="24"/>
        </w:rPr>
        <w:t xml:space="preserve">: Příklad vykázání bonifikace za zubní ošetření </w:t>
      </w:r>
      <w:proofErr w:type="spellStart"/>
      <w:r w:rsidRPr="00643F64">
        <w:rPr>
          <w:rFonts w:cstheme="minorHAnsi"/>
          <w:b/>
          <w:bCs/>
          <w:sz w:val="24"/>
          <w:szCs w:val="24"/>
        </w:rPr>
        <w:t>covid</w:t>
      </w:r>
      <w:proofErr w:type="spellEnd"/>
      <w:r w:rsidRPr="00643F64">
        <w:rPr>
          <w:rFonts w:cstheme="minorHAnsi"/>
          <w:b/>
          <w:bCs/>
          <w:sz w:val="24"/>
          <w:szCs w:val="24"/>
        </w:rPr>
        <w:t>-pozitivního pacienta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232"/>
      </w:tblGrid>
      <w:tr w:rsidR="00643F64" w14:paraId="4DF7F875" w14:textId="77777777" w:rsidTr="00BF0769">
        <w:tc>
          <w:tcPr>
            <w:tcW w:w="2110" w:type="dxa"/>
          </w:tcPr>
          <w:p w14:paraId="26EF9CA1" w14:textId="770A1EB6" w:rsidR="00643F64" w:rsidRPr="00643F64" w:rsidRDefault="00BF0769" w:rsidP="00643F64">
            <w:pPr>
              <w:pStyle w:val="Odstavecseseznamem"/>
              <w:spacing w:before="24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Funkce p</w:t>
            </w:r>
            <w:r w:rsidR="00643F64" w:rsidRPr="00643F64">
              <w:rPr>
                <w:rFonts w:cstheme="minorHAnsi"/>
                <w:b/>
                <w:bCs/>
                <w:sz w:val="24"/>
                <w:szCs w:val="24"/>
              </w:rPr>
              <w:t>rogram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232" w:type="dxa"/>
          </w:tcPr>
          <w:p w14:paraId="51589278" w14:textId="0354CDBD" w:rsidR="00643F64" w:rsidRPr="00643F64" w:rsidRDefault="00643F64" w:rsidP="00643F64">
            <w:pPr>
              <w:pStyle w:val="Odstavecseseznamem"/>
              <w:spacing w:before="24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Příklad vykázání extrakce</w:t>
            </w:r>
          </w:p>
        </w:tc>
      </w:tr>
      <w:tr w:rsidR="00643F64" w14:paraId="2CA0F47E" w14:textId="77777777" w:rsidTr="00BF0769">
        <w:tc>
          <w:tcPr>
            <w:tcW w:w="2110" w:type="dxa"/>
          </w:tcPr>
          <w:p w14:paraId="3D038BCD" w14:textId="4211640D" w:rsidR="00643F64" w:rsidRDefault="00BF0769" w:rsidP="00643F64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Lz</w:t>
            </w:r>
            <w:r w:rsidR="00643F64">
              <w:rPr>
                <w:rFonts w:cstheme="minorHAnsi"/>
                <w:sz w:val="24"/>
                <w:szCs w:val="24"/>
              </w:rPr>
              <w:t>e vykáz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="00643F64">
              <w:rPr>
                <w:rFonts w:cstheme="minorHAnsi"/>
                <w:sz w:val="24"/>
                <w:szCs w:val="24"/>
              </w:rPr>
              <w:t xml:space="preserve"> vedlejší Dg. </w:t>
            </w:r>
          </w:p>
        </w:tc>
        <w:tc>
          <w:tcPr>
            <w:tcW w:w="6232" w:type="dxa"/>
          </w:tcPr>
          <w:p w14:paraId="7B605A6F" w14:textId="77777777" w:rsidR="00643F64" w:rsidRDefault="00643F64" w:rsidP="00643F64">
            <w:pPr>
              <w:pStyle w:val="Odstavecseseznamem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Hlavní Dg: K04.5, vedlejší Dg: </w:t>
            </w:r>
            <w:r w:rsidR="00BF0769">
              <w:rPr>
                <w:rFonts w:cstheme="minorHAnsi"/>
                <w:sz w:val="24"/>
                <w:szCs w:val="24"/>
              </w:rPr>
              <w:t>U07.1</w:t>
            </w:r>
          </w:p>
          <w:p w14:paraId="4C171582" w14:textId="55951B6A" w:rsidR="00BF0769" w:rsidRDefault="00BF0769" w:rsidP="00643F64">
            <w:pPr>
              <w:pStyle w:val="Odstavecseseznamem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Kódy: 00944, 00917, 00950</w:t>
            </w:r>
          </w:p>
        </w:tc>
      </w:tr>
      <w:tr w:rsidR="00643F64" w14:paraId="4C4FBDAC" w14:textId="77777777" w:rsidTr="00BF0769">
        <w:tc>
          <w:tcPr>
            <w:tcW w:w="2110" w:type="dxa"/>
          </w:tcPr>
          <w:p w14:paraId="35D05E90" w14:textId="08981C32" w:rsidR="00643F64" w:rsidRDefault="00643F64" w:rsidP="00643F64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  <w:r w:rsidR="00BF0769">
              <w:rPr>
                <w:rFonts w:cstheme="minorHAnsi"/>
                <w:sz w:val="24"/>
                <w:szCs w:val="24"/>
              </w:rPr>
              <w:t>lz</w:t>
            </w:r>
            <w:r>
              <w:rPr>
                <w:rFonts w:cstheme="minorHAnsi"/>
                <w:sz w:val="24"/>
                <w:szCs w:val="24"/>
              </w:rPr>
              <w:t>e vykáz</w:t>
            </w:r>
            <w:r w:rsidR="00BF0769">
              <w:rPr>
                <w:rFonts w:cstheme="minorHAnsi"/>
                <w:sz w:val="24"/>
                <w:szCs w:val="24"/>
              </w:rPr>
              <w:t>at</w:t>
            </w:r>
            <w:r>
              <w:rPr>
                <w:rFonts w:cstheme="minorHAnsi"/>
                <w:sz w:val="24"/>
                <w:szCs w:val="24"/>
              </w:rPr>
              <w:t xml:space="preserve"> vedlejší Dg.</w:t>
            </w:r>
          </w:p>
        </w:tc>
        <w:tc>
          <w:tcPr>
            <w:tcW w:w="6232" w:type="dxa"/>
          </w:tcPr>
          <w:p w14:paraId="15C89D85" w14:textId="7516CC1F" w:rsidR="00643F64" w:rsidRDefault="00BF0769" w:rsidP="00643F64">
            <w:pPr>
              <w:pStyle w:val="Odstavecseseznamem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Kódy: 00944 (Dg. U07.1), 00917 </w:t>
            </w:r>
            <w:r w:rsidR="003756E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Dg. K04.5), 00955 (Dg. K045)</w:t>
            </w:r>
          </w:p>
        </w:tc>
      </w:tr>
    </w:tbl>
    <w:p w14:paraId="1E82EC8C" w14:textId="77777777" w:rsidR="00643F64" w:rsidRDefault="00643F64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027A58A2" w14:textId="2AA6F15B" w:rsidR="00F86CC3" w:rsidRDefault="00F86CC3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006900FF" w14:textId="77777777" w:rsidR="00975E32" w:rsidRDefault="00975E32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592B02E8" w14:textId="77777777" w:rsidR="001B1E89" w:rsidRPr="00BA4B9B" w:rsidRDefault="001B1E89" w:rsidP="001B1E89">
      <w:pPr>
        <w:pStyle w:val="Odstavecseseznamem"/>
        <w:rPr>
          <w:sz w:val="24"/>
          <w:szCs w:val="24"/>
        </w:rPr>
      </w:pPr>
      <w:r w:rsidRPr="00F05CC4">
        <w:rPr>
          <w:b/>
          <w:bCs/>
          <w:sz w:val="24"/>
          <w:szCs w:val="24"/>
        </w:rPr>
        <w:t xml:space="preserve">Veškeré </w:t>
      </w:r>
      <w:r>
        <w:rPr>
          <w:b/>
          <w:bCs/>
          <w:sz w:val="24"/>
          <w:szCs w:val="24"/>
        </w:rPr>
        <w:t xml:space="preserve">tyto </w:t>
      </w:r>
      <w:r w:rsidRPr="00F05CC4">
        <w:rPr>
          <w:b/>
          <w:bCs/>
          <w:sz w:val="24"/>
          <w:szCs w:val="24"/>
        </w:rPr>
        <w:t xml:space="preserve">informace </w:t>
      </w:r>
      <w:r>
        <w:rPr>
          <w:b/>
          <w:bCs/>
          <w:sz w:val="24"/>
          <w:szCs w:val="24"/>
        </w:rPr>
        <w:t>jso</w:t>
      </w:r>
      <w:r w:rsidRPr="00F05CC4">
        <w:rPr>
          <w:b/>
          <w:bCs/>
          <w:sz w:val="24"/>
          <w:szCs w:val="24"/>
        </w:rPr>
        <w:t>u na webových stránkách ČSK průběžně aktualizovány.</w:t>
      </w:r>
      <w:r>
        <w:rPr>
          <w:b/>
          <w:bCs/>
          <w:sz w:val="24"/>
          <w:szCs w:val="24"/>
        </w:rPr>
        <w:t xml:space="preserve"> </w:t>
      </w:r>
    </w:p>
    <w:p w14:paraId="7CC095A5" w14:textId="0339E410" w:rsidR="008C664F" w:rsidRDefault="008C664F" w:rsidP="00F05CC4">
      <w:pPr>
        <w:pStyle w:val="Odstavecseseznamem"/>
        <w:rPr>
          <w:b/>
          <w:bCs/>
          <w:sz w:val="24"/>
          <w:szCs w:val="24"/>
        </w:rPr>
      </w:pPr>
    </w:p>
    <w:p w14:paraId="5EEEFCDF" w14:textId="1167E6A9" w:rsidR="008C664F" w:rsidRDefault="008C664F" w:rsidP="00F05CC4">
      <w:pPr>
        <w:pStyle w:val="Odstavecseseznamem"/>
        <w:rPr>
          <w:b/>
          <w:bCs/>
          <w:sz w:val="24"/>
          <w:szCs w:val="24"/>
        </w:rPr>
      </w:pPr>
    </w:p>
    <w:p w14:paraId="5A089E3C" w14:textId="12ADFAA0" w:rsidR="008C664F" w:rsidRPr="008C664F" w:rsidRDefault="008C664F" w:rsidP="00F05CC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Robert Houba</w:t>
      </w:r>
    </w:p>
    <w:sectPr w:rsidR="008C664F" w:rsidRPr="008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DCD"/>
    <w:multiLevelType w:val="hybridMultilevel"/>
    <w:tmpl w:val="B62A0F4A"/>
    <w:lvl w:ilvl="0" w:tplc="C8226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20D83"/>
    <w:multiLevelType w:val="hybridMultilevel"/>
    <w:tmpl w:val="F9746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564"/>
    <w:multiLevelType w:val="hybridMultilevel"/>
    <w:tmpl w:val="81262F1A"/>
    <w:lvl w:ilvl="0" w:tplc="FD28A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13D78"/>
    <w:multiLevelType w:val="hybridMultilevel"/>
    <w:tmpl w:val="99EA325E"/>
    <w:lvl w:ilvl="0" w:tplc="B95C9990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BA67AC"/>
    <w:multiLevelType w:val="hybridMultilevel"/>
    <w:tmpl w:val="0996FF18"/>
    <w:lvl w:ilvl="0" w:tplc="CF825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4ECB"/>
    <w:multiLevelType w:val="hybridMultilevel"/>
    <w:tmpl w:val="3C2855CE"/>
    <w:lvl w:ilvl="0" w:tplc="F986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076B5"/>
    <w:multiLevelType w:val="hybridMultilevel"/>
    <w:tmpl w:val="B5D2AB10"/>
    <w:lvl w:ilvl="0" w:tplc="60589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381B"/>
    <w:multiLevelType w:val="hybridMultilevel"/>
    <w:tmpl w:val="820EB614"/>
    <w:lvl w:ilvl="0" w:tplc="66621C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4303E"/>
    <w:multiLevelType w:val="hybridMultilevel"/>
    <w:tmpl w:val="A87E65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91414"/>
    <w:multiLevelType w:val="hybridMultilevel"/>
    <w:tmpl w:val="013E24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F12C23"/>
    <w:multiLevelType w:val="hybridMultilevel"/>
    <w:tmpl w:val="780275E6"/>
    <w:lvl w:ilvl="0" w:tplc="331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F992C38"/>
    <w:multiLevelType w:val="hybridMultilevel"/>
    <w:tmpl w:val="52C6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52518"/>
    <w:multiLevelType w:val="hybridMultilevel"/>
    <w:tmpl w:val="9058F332"/>
    <w:lvl w:ilvl="0" w:tplc="24CCFD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F819C9"/>
    <w:multiLevelType w:val="hybridMultilevel"/>
    <w:tmpl w:val="C9B2528E"/>
    <w:lvl w:ilvl="0" w:tplc="AC50E5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3"/>
    <w:rsid w:val="000274CD"/>
    <w:rsid w:val="00042747"/>
    <w:rsid w:val="0006023E"/>
    <w:rsid w:val="00063E0D"/>
    <w:rsid w:val="0008330D"/>
    <w:rsid w:val="00094742"/>
    <w:rsid w:val="000C21F9"/>
    <w:rsid w:val="000C3D76"/>
    <w:rsid w:val="000D570B"/>
    <w:rsid w:val="0010749C"/>
    <w:rsid w:val="00153B6C"/>
    <w:rsid w:val="00182645"/>
    <w:rsid w:val="001A314E"/>
    <w:rsid w:val="001A56BF"/>
    <w:rsid w:val="001B1E89"/>
    <w:rsid w:val="001B63E3"/>
    <w:rsid w:val="001B74AB"/>
    <w:rsid w:val="001E466F"/>
    <w:rsid w:val="00221E1A"/>
    <w:rsid w:val="002603E7"/>
    <w:rsid w:val="00262320"/>
    <w:rsid w:val="00265DFD"/>
    <w:rsid w:val="0027070F"/>
    <w:rsid w:val="00311B39"/>
    <w:rsid w:val="00323AA1"/>
    <w:rsid w:val="00355FE9"/>
    <w:rsid w:val="00364AF4"/>
    <w:rsid w:val="003756EC"/>
    <w:rsid w:val="003A4748"/>
    <w:rsid w:val="003A526E"/>
    <w:rsid w:val="003E0121"/>
    <w:rsid w:val="00405960"/>
    <w:rsid w:val="0045362A"/>
    <w:rsid w:val="0047758E"/>
    <w:rsid w:val="0048781F"/>
    <w:rsid w:val="004D0554"/>
    <w:rsid w:val="004E0525"/>
    <w:rsid w:val="00500C7B"/>
    <w:rsid w:val="0051287A"/>
    <w:rsid w:val="00515D3F"/>
    <w:rsid w:val="005352FF"/>
    <w:rsid w:val="005632D1"/>
    <w:rsid w:val="005A2A40"/>
    <w:rsid w:val="005B00F1"/>
    <w:rsid w:val="005D5ED0"/>
    <w:rsid w:val="005F32C7"/>
    <w:rsid w:val="00621696"/>
    <w:rsid w:val="00622292"/>
    <w:rsid w:val="00643F64"/>
    <w:rsid w:val="006659BE"/>
    <w:rsid w:val="006716F0"/>
    <w:rsid w:val="00675024"/>
    <w:rsid w:val="00676335"/>
    <w:rsid w:val="006949FF"/>
    <w:rsid w:val="006C193E"/>
    <w:rsid w:val="006C4264"/>
    <w:rsid w:val="006D6B5B"/>
    <w:rsid w:val="006E0BBB"/>
    <w:rsid w:val="006E26B3"/>
    <w:rsid w:val="006F13B5"/>
    <w:rsid w:val="00734FFC"/>
    <w:rsid w:val="00751492"/>
    <w:rsid w:val="00764AA0"/>
    <w:rsid w:val="007F4665"/>
    <w:rsid w:val="00802307"/>
    <w:rsid w:val="008438E1"/>
    <w:rsid w:val="00855109"/>
    <w:rsid w:val="008654FB"/>
    <w:rsid w:val="00890BDB"/>
    <w:rsid w:val="008A3FD2"/>
    <w:rsid w:val="008B3CF0"/>
    <w:rsid w:val="008B3EC1"/>
    <w:rsid w:val="008C664F"/>
    <w:rsid w:val="008E0980"/>
    <w:rsid w:val="008E2CEA"/>
    <w:rsid w:val="008E45E9"/>
    <w:rsid w:val="008E5EA0"/>
    <w:rsid w:val="00903E36"/>
    <w:rsid w:val="0090675B"/>
    <w:rsid w:val="009138E5"/>
    <w:rsid w:val="009211CB"/>
    <w:rsid w:val="009275F2"/>
    <w:rsid w:val="009422E0"/>
    <w:rsid w:val="009477FE"/>
    <w:rsid w:val="00975E32"/>
    <w:rsid w:val="0098442A"/>
    <w:rsid w:val="0099603C"/>
    <w:rsid w:val="009A2D09"/>
    <w:rsid w:val="009B4184"/>
    <w:rsid w:val="009D4064"/>
    <w:rsid w:val="00A12D22"/>
    <w:rsid w:val="00A757B7"/>
    <w:rsid w:val="00A83ED4"/>
    <w:rsid w:val="00A92CE7"/>
    <w:rsid w:val="00B02EDD"/>
    <w:rsid w:val="00B270A9"/>
    <w:rsid w:val="00B27D22"/>
    <w:rsid w:val="00B36121"/>
    <w:rsid w:val="00B46DC7"/>
    <w:rsid w:val="00B55474"/>
    <w:rsid w:val="00BA4B9B"/>
    <w:rsid w:val="00BA4ED1"/>
    <w:rsid w:val="00BA6EF0"/>
    <w:rsid w:val="00BC7C5F"/>
    <w:rsid w:val="00BF0769"/>
    <w:rsid w:val="00C14FC1"/>
    <w:rsid w:val="00C56325"/>
    <w:rsid w:val="00C66D20"/>
    <w:rsid w:val="00C9027A"/>
    <w:rsid w:val="00CB3203"/>
    <w:rsid w:val="00CF4E91"/>
    <w:rsid w:val="00D32BD2"/>
    <w:rsid w:val="00D34A53"/>
    <w:rsid w:val="00D440CB"/>
    <w:rsid w:val="00D468C9"/>
    <w:rsid w:val="00D47EBC"/>
    <w:rsid w:val="00DB46B3"/>
    <w:rsid w:val="00DE52A4"/>
    <w:rsid w:val="00DF11F3"/>
    <w:rsid w:val="00E14892"/>
    <w:rsid w:val="00E17733"/>
    <w:rsid w:val="00E22E96"/>
    <w:rsid w:val="00E33C36"/>
    <w:rsid w:val="00E46DCB"/>
    <w:rsid w:val="00E7701B"/>
    <w:rsid w:val="00E82B2F"/>
    <w:rsid w:val="00EA3F2C"/>
    <w:rsid w:val="00EB6E86"/>
    <w:rsid w:val="00EF46BD"/>
    <w:rsid w:val="00F05CC4"/>
    <w:rsid w:val="00F325F4"/>
    <w:rsid w:val="00F32E22"/>
    <w:rsid w:val="00F54954"/>
    <w:rsid w:val="00F81714"/>
    <w:rsid w:val="00F86CC3"/>
    <w:rsid w:val="00FC0D89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A20B"/>
  <w15:chartTrackingRefBased/>
  <w15:docId w15:val="{AB3FCD6E-1F15-4405-8103-AEC4D0B4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645"/>
    <w:pPr>
      <w:keepNext/>
      <w:numPr>
        <w:numId w:val="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645"/>
    <w:pPr>
      <w:keepNext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2645"/>
    <w:pPr>
      <w:keepNext/>
      <w:numPr>
        <w:ilvl w:val="2"/>
        <w:numId w:val="2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2645"/>
    <w:pPr>
      <w:keepNext/>
      <w:numPr>
        <w:ilvl w:val="3"/>
        <w:numId w:val="2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2645"/>
    <w:pPr>
      <w:keepNext/>
      <w:numPr>
        <w:ilvl w:val="4"/>
        <w:numId w:val="2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2645"/>
    <w:pPr>
      <w:keepNext/>
      <w:numPr>
        <w:ilvl w:val="5"/>
        <w:numId w:val="2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2645"/>
    <w:pPr>
      <w:keepNext/>
      <w:numPr>
        <w:ilvl w:val="6"/>
        <w:numId w:val="2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2645"/>
    <w:pPr>
      <w:keepNext/>
      <w:numPr>
        <w:ilvl w:val="7"/>
        <w:numId w:val="2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2645"/>
    <w:pPr>
      <w:keepNext/>
      <w:numPr>
        <w:ilvl w:val="8"/>
        <w:numId w:val="2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6C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153B6C"/>
  </w:style>
  <w:style w:type="character" w:customStyle="1" w:styleId="Nadpis1Char">
    <w:name w:val="Nadpis 1 Char"/>
    <w:basedOn w:val="Standardnpsmoodstavce"/>
    <w:link w:val="Nadpis1"/>
    <w:rsid w:val="0018264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8264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8264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8264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82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8264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826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8264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8264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4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570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7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2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rebski@ozp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pzp.cz/clanek/5642-0-Seznam-opatreni-v-souvislosti-s-vyskytem-onemocneni-COVID-1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zp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skoda@zpskod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pskoda.cz/nov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0AA4-A0CF-450E-977C-DC4859A8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2201</Words>
  <Characters>12987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Houba</dc:creator>
  <cp:keywords/>
  <dc:description/>
  <cp:lastModifiedBy>Zina Sladkovská</cp:lastModifiedBy>
  <cp:revision>2</cp:revision>
  <dcterms:created xsi:type="dcterms:W3CDTF">2020-06-01T12:02:00Z</dcterms:created>
  <dcterms:modified xsi:type="dcterms:W3CDTF">2020-06-01T12:02:00Z</dcterms:modified>
</cp:coreProperties>
</file>