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51" w:rsidRPr="00E80803" w:rsidRDefault="00D03B51" w:rsidP="00D03B51">
      <w:pPr>
        <w:jc w:val="center"/>
        <w:rPr>
          <w:b/>
          <w:sz w:val="36"/>
          <w:szCs w:val="36"/>
        </w:rPr>
      </w:pPr>
      <w:r w:rsidRPr="00E80803">
        <w:rPr>
          <w:b/>
          <w:sz w:val="36"/>
          <w:szCs w:val="36"/>
        </w:rPr>
        <w:t>VŠEOBECNÁ ZDRAVOTNÍ POJIŠŤOVNA ČR</w:t>
      </w:r>
    </w:p>
    <w:p w:rsidR="00D03B51" w:rsidRPr="00E80803" w:rsidRDefault="00D03B51" w:rsidP="00D03B51">
      <w:pPr>
        <w:spacing w:after="0" w:line="240" w:lineRule="auto"/>
        <w:rPr>
          <w:b/>
        </w:rPr>
      </w:pPr>
      <w:r w:rsidRPr="00E80803">
        <w:rPr>
          <w:b/>
        </w:rPr>
        <w:t>___________________________________________________________________________</w:t>
      </w:r>
    </w:p>
    <w:p w:rsidR="00D03B51" w:rsidRPr="00E80803" w:rsidRDefault="00D03B51" w:rsidP="007A57BF">
      <w:pPr>
        <w:spacing w:after="0" w:line="240" w:lineRule="auto"/>
        <w:rPr>
          <w:b/>
          <w:sz w:val="32"/>
          <w:szCs w:val="32"/>
        </w:rPr>
      </w:pPr>
      <w:r w:rsidRPr="00E80803">
        <w:rPr>
          <w:b/>
          <w:sz w:val="32"/>
          <w:szCs w:val="32"/>
        </w:rPr>
        <w:t xml:space="preserve"> </w:t>
      </w:r>
    </w:p>
    <w:p w:rsidR="00D03B51" w:rsidRPr="00E80803" w:rsidRDefault="00C021B8" w:rsidP="0069669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Organizační opatření</w:t>
      </w:r>
      <w:r w:rsidR="005767B2">
        <w:rPr>
          <w:b/>
          <w:sz w:val="36"/>
          <w:szCs w:val="36"/>
        </w:rPr>
        <w:t xml:space="preserve"> </w:t>
      </w:r>
      <w:r w:rsidR="004A07E4">
        <w:rPr>
          <w:b/>
          <w:sz w:val="36"/>
          <w:szCs w:val="36"/>
        </w:rPr>
        <w:t>VZP ČR</w:t>
      </w:r>
    </w:p>
    <w:p w:rsidR="00C43DA2" w:rsidRPr="00C43DA2" w:rsidRDefault="0069669C" w:rsidP="00C43DA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</w:t>
      </w:r>
      <w:r w:rsidRPr="0069669C">
        <w:rPr>
          <w:b/>
          <w:sz w:val="36"/>
          <w:szCs w:val="36"/>
        </w:rPr>
        <w:t xml:space="preserve">. </w:t>
      </w:r>
      <w:r w:rsidR="002D3713">
        <w:rPr>
          <w:b/>
          <w:sz w:val="36"/>
          <w:szCs w:val="36"/>
        </w:rPr>
        <w:t>20</w:t>
      </w:r>
      <w:r w:rsidRPr="0069669C">
        <w:rPr>
          <w:b/>
          <w:sz w:val="36"/>
          <w:szCs w:val="36"/>
        </w:rPr>
        <w:t>/2020</w:t>
      </w:r>
      <w:r>
        <w:rPr>
          <w:b/>
          <w:sz w:val="36"/>
          <w:szCs w:val="36"/>
        </w:rPr>
        <w:t xml:space="preserve"> v souvislosti s </w:t>
      </w:r>
      <w:r w:rsidR="00540194">
        <w:rPr>
          <w:b/>
          <w:sz w:val="36"/>
          <w:szCs w:val="36"/>
        </w:rPr>
        <w:t>onemocněním COVID-19 způsobeným</w:t>
      </w:r>
      <w:r w:rsidRPr="0069669C">
        <w:rPr>
          <w:b/>
          <w:sz w:val="36"/>
          <w:szCs w:val="36"/>
        </w:rPr>
        <w:t xml:space="preserve"> virem SARS</w:t>
      </w:r>
      <w:r w:rsidRPr="0069669C">
        <w:rPr>
          <w:b/>
          <w:sz w:val="36"/>
          <w:szCs w:val="36"/>
        </w:rPr>
        <w:noBreakHyphen/>
        <w:t>CoV</w:t>
      </w:r>
      <w:r w:rsidRPr="0069669C">
        <w:rPr>
          <w:b/>
          <w:sz w:val="36"/>
          <w:szCs w:val="36"/>
        </w:rPr>
        <w:noBreakHyphen/>
        <w:t>2</w:t>
      </w:r>
    </w:p>
    <w:p w:rsidR="00C43DA2" w:rsidRPr="00E80803" w:rsidRDefault="00C43DA2" w:rsidP="003014B5">
      <w:pPr>
        <w:spacing w:after="0" w:line="240" w:lineRule="auto"/>
        <w:rPr>
          <w:b/>
        </w:rPr>
      </w:pPr>
    </w:p>
    <w:p w:rsidR="005C2A0E" w:rsidRPr="00E80803" w:rsidRDefault="005C2A0E" w:rsidP="00D03B51">
      <w:pPr>
        <w:spacing w:after="0" w:line="240" w:lineRule="auto"/>
        <w:rPr>
          <w:b/>
        </w:rPr>
      </w:pPr>
    </w:p>
    <w:p w:rsidR="003014B5" w:rsidRPr="0013200B" w:rsidRDefault="00D03B51" w:rsidP="00C43DA2">
      <w:pPr>
        <w:spacing w:after="0" w:line="240" w:lineRule="auto"/>
        <w:ind w:left="2835" w:hanging="2835"/>
      </w:pPr>
      <w:r w:rsidRPr="0013200B">
        <w:t>Vydavatel</w:t>
      </w:r>
      <w:r w:rsidR="00BA4EE2" w:rsidRPr="0013200B">
        <w:t>:</w:t>
      </w:r>
      <w:r w:rsidR="00F3589D" w:rsidRPr="0013200B">
        <w:t xml:space="preserve"> </w:t>
      </w:r>
      <w:r w:rsidR="003014B5" w:rsidRPr="0013200B">
        <w:t>Ing. David Šmehlík, MHA</w:t>
      </w:r>
      <w:r w:rsidR="00C20EE9" w:rsidRPr="0013200B">
        <w:t xml:space="preserve">, náměstek ředitele </w:t>
      </w:r>
      <w:r w:rsidR="004A07E4">
        <w:t>VZP ČR pro zdravotní péče</w:t>
      </w:r>
    </w:p>
    <w:p w:rsidR="00D03B51" w:rsidRPr="0013200B" w:rsidRDefault="00D03B51" w:rsidP="00D03B51">
      <w:pPr>
        <w:spacing w:after="0" w:line="240" w:lineRule="auto"/>
      </w:pPr>
    </w:p>
    <w:p w:rsidR="00D03B51" w:rsidRPr="00E80803" w:rsidRDefault="00D03B51" w:rsidP="00C7286F">
      <w:pPr>
        <w:pBdr>
          <w:bottom w:val="single" w:sz="4" w:space="1" w:color="auto"/>
        </w:pBdr>
        <w:spacing w:after="0" w:line="240" w:lineRule="auto"/>
        <w:rPr>
          <w:b/>
        </w:rPr>
      </w:pPr>
      <w:r w:rsidRPr="0013200B">
        <w:t xml:space="preserve">Datum vydání: </w:t>
      </w:r>
      <w:r w:rsidR="004E45CB" w:rsidRPr="002D3713">
        <w:t>2</w:t>
      </w:r>
      <w:r w:rsidR="00D97C49">
        <w:t>6</w:t>
      </w:r>
      <w:r w:rsidR="00A9798C" w:rsidRPr="002D3713">
        <w:t>. 3</w:t>
      </w:r>
      <w:r w:rsidR="00F8212A" w:rsidRPr="002D3713">
        <w:t>. 2020</w:t>
      </w:r>
      <w:r w:rsidR="00C7286F" w:rsidRPr="0013200B">
        <w:tab/>
      </w:r>
      <w:r w:rsidR="00C7286F" w:rsidRPr="0013200B">
        <w:tab/>
      </w:r>
      <w:r w:rsidR="00C7286F" w:rsidRPr="0013200B">
        <w:tab/>
      </w:r>
      <w:r w:rsidR="00F8212A" w:rsidRPr="0013200B">
        <w:t xml:space="preserve">                                </w:t>
      </w:r>
      <w:r w:rsidR="00C7286F" w:rsidRPr="0013200B">
        <w:t xml:space="preserve">Účinnost: </w:t>
      </w:r>
      <w:r w:rsidR="0013200B" w:rsidRPr="0013200B">
        <w:t>dnem vydání</w:t>
      </w:r>
    </w:p>
    <w:p w:rsidR="007C05E0" w:rsidRDefault="007C05E0" w:rsidP="007C05E0">
      <w:pPr>
        <w:pStyle w:val="Nadpis2"/>
        <w:keepLines/>
        <w:numPr>
          <w:ilvl w:val="0"/>
          <w:numId w:val="0"/>
        </w:numPr>
        <w:tabs>
          <w:tab w:val="left" w:pos="708"/>
        </w:tabs>
        <w:autoSpaceDE/>
        <w:spacing w:before="200" w:after="0" w:line="276" w:lineRule="auto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Mimořádn</w:t>
      </w:r>
      <w:r w:rsidR="00A234A6">
        <w:rPr>
          <w:rFonts w:ascii="Times New Roman" w:hAnsi="Times New Roman" w:cs="Times New Roman"/>
          <w:i w:val="0"/>
        </w:rPr>
        <w:t>é opatření - stabilizační platba</w:t>
      </w:r>
      <w:r>
        <w:rPr>
          <w:rFonts w:ascii="Times New Roman" w:hAnsi="Times New Roman" w:cs="Times New Roman"/>
          <w:i w:val="0"/>
        </w:rPr>
        <w:t xml:space="preserve"> pro poskytovatele stomatologické péče </w:t>
      </w:r>
      <w:r w:rsidR="00EA129A">
        <w:rPr>
          <w:rFonts w:ascii="Times New Roman" w:hAnsi="Times New Roman" w:cs="Times New Roman"/>
          <w:i w:val="0"/>
        </w:rPr>
        <w:br/>
      </w:r>
      <w:r>
        <w:rPr>
          <w:rFonts w:ascii="Times New Roman" w:hAnsi="Times New Roman" w:cs="Times New Roman"/>
          <w:i w:val="0"/>
        </w:rPr>
        <w:t xml:space="preserve">v souvislosti onemocněním COVID-19 </w:t>
      </w:r>
    </w:p>
    <w:p w:rsidR="007C05E0" w:rsidRDefault="007C05E0" w:rsidP="007C05E0">
      <w:pPr>
        <w:spacing w:after="0" w:line="240" w:lineRule="auto"/>
        <w:jc w:val="both"/>
        <w:rPr>
          <w:szCs w:val="24"/>
        </w:rPr>
      </w:pPr>
    </w:p>
    <w:p w:rsidR="007C05E0" w:rsidRDefault="007C05E0" w:rsidP="00CE0D4C">
      <w:pPr>
        <w:spacing w:after="120"/>
        <w:jc w:val="both"/>
      </w:pPr>
      <w:r>
        <w:rPr>
          <w:rFonts w:eastAsia="Times New Roman"/>
          <w:szCs w:val="24"/>
        </w:rPr>
        <w:t xml:space="preserve">Za účelem stabilizace situace </w:t>
      </w:r>
      <w:r w:rsidR="004A4F0B">
        <w:rPr>
          <w:rFonts w:eastAsia="Times New Roman"/>
          <w:szCs w:val="24"/>
        </w:rPr>
        <w:t xml:space="preserve">a zajištění dostupnosti </w:t>
      </w:r>
      <w:r>
        <w:rPr>
          <w:rFonts w:eastAsia="Times New Roman"/>
          <w:szCs w:val="24"/>
        </w:rPr>
        <w:t xml:space="preserve">stomatologické péče reagující na </w:t>
      </w:r>
      <w:r w:rsidR="004A4F0B">
        <w:rPr>
          <w:rFonts w:eastAsia="Times New Roman"/>
          <w:szCs w:val="24"/>
        </w:rPr>
        <w:t>v</w:t>
      </w:r>
      <w:r>
        <w:rPr>
          <w:rStyle w:val="bold"/>
        </w:rPr>
        <w:t xml:space="preserve">yhlášení nouzového stavu vládou České republiky v souladu s čl. 5 a 6 ústavního zákona </w:t>
      </w:r>
      <w:r w:rsidR="00EA129A">
        <w:rPr>
          <w:rStyle w:val="bold"/>
        </w:rPr>
        <w:br/>
      </w:r>
      <w:r>
        <w:rPr>
          <w:rStyle w:val="bold"/>
        </w:rPr>
        <w:t>č. 110/1998 Sb., o bezpečnosti České republiky pro území České republiky z důvodu ohrožení zdraví v souvislosti s prokázáním výskytu onemocnění COVID-19 (způsobeným virem SARS CoV-2) na dobu 30 dnů od 12. března 2020</w:t>
      </w:r>
      <w:r>
        <w:rPr>
          <w:szCs w:val="24"/>
        </w:rPr>
        <w:t xml:space="preserve"> (dále jen „krizové opatření vlády“), vydává VZP ČR toto mimořádné opatření</w:t>
      </w:r>
    </w:p>
    <w:p w:rsidR="007C05E0" w:rsidRDefault="007C05E0" w:rsidP="00CE0D4C">
      <w:pPr>
        <w:spacing w:after="120"/>
        <w:jc w:val="both"/>
        <w:rPr>
          <w:szCs w:val="24"/>
        </w:rPr>
      </w:pPr>
      <w:r>
        <w:rPr>
          <w:szCs w:val="24"/>
        </w:rPr>
        <w:t xml:space="preserve">Prostřednictvím tohoto mimořádného opatření </w:t>
      </w:r>
      <w:r>
        <w:rPr>
          <w:b/>
          <w:szCs w:val="24"/>
        </w:rPr>
        <w:t xml:space="preserve">předkládá VZP ČR </w:t>
      </w:r>
      <w:r>
        <w:rPr>
          <w:szCs w:val="24"/>
        </w:rPr>
        <w:t>poskytovatelům:</w:t>
      </w:r>
    </w:p>
    <w:p w:rsidR="007C05E0" w:rsidRDefault="007C05E0" w:rsidP="00CE0D4C">
      <w:pPr>
        <w:pStyle w:val="Odstavecseseznamem"/>
        <w:numPr>
          <w:ilvl w:val="0"/>
          <w:numId w:val="46"/>
        </w:numPr>
        <w:spacing w:after="120"/>
        <w:jc w:val="both"/>
        <w:rPr>
          <w:szCs w:val="24"/>
        </w:rPr>
      </w:pPr>
      <w:r>
        <w:rPr>
          <w:szCs w:val="24"/>
        </w:rPr>
        <w:t xml:space="preserve">v odbornosti 014 a 015, </w:t>
      </w:r>
    </w:p>
    <w:p w:rsidR="007C05E0" w:rsidRDefault="007C05E0" w:rsidP="00CE0D4C">
      <w:pPr>
        <w:pStyle w:val="Odstavecseseznamem"/>
        <w:numPr>
          <w:ilvl w:val="0"/>
          <w:numId w:val="46"/>
        </w:numPr>
        <w:spacing w:after="120"/>
        <w:jc w:val="both"/>
        <w:rPr>
          <w:szCs w:val="24"/>
        </w:rPr>
      </w:pPr>
      <w:r>
        <w:rPr>
          <w:szCs w:val="24"/>
        </w:rPr>
        <w:t>s nimiž má uzavřenu smlouvu o poskytování a úhradě hrazených služeb nejméně do 31. 12. 2020,</w:t>
      </w:r>
    </w:p>
    <w:p w:rsidR="007C05E0" w:rsidRDefault="007C05E0" w:rsidP="00CE0D4C">
      <w:pPr>
        <w:pStyle w:val="Odstavecseseznamem"/>
        <w:numPr>
          <w:ilvl w:val="0"/>
          <w:numId w:val="46"/>
        </w:numPr>
        <w:spacing w:after="120"/>
        <w:jc w:val="both"/>
        <w:rPr>
          <w:szCs w:val="24"/>
        </w:rPr>
      </w:pPr>
      <w:r>
        <w:rPr>
          <w:szCs w:val="24"/>
        </w:rPr>
        <w:t xml:space="preserve">kteří </w:t>
      </w:r>
      <w:r w:rsidR="00A221D1">
        <w:rPr>
          <w:b/>
          <w:szCs w:val="24"/>
        </w:rPr>
        <w:t>poskytují zdravotní služby na pracovišti (IČP) alespoň 1</w:t>
      </w:r>
      <w:r w:rsidR="00DE7B7C">
        <w:rPr>
          <w:b/>
          <w:szCs w:val="24"/>
        </w:rPr>
        <w:t>7</w:t>
      </w:r>
      <w:r w:rsidR="00A221D1">
        <w:rPr>
          <w:b/>
          <w:szCs w:val="24"/>
        </w:rPr>
        <w:t xml:space="preserve"> hodin týdně</w:t>
      </w:r>
    </w:p>
    <w:p w:rsidR="007C05E0" w:rsidRDefault="007C05E0" w:rsidP="00CE0D4C">
      <w:pPr>
        <w:spacing w:after="120"/>
        <w:jc w:val="both"/>
        <w:rPr>
          <w:szCs w:val="24"/>
        </w:rPr>
      </w:pPr>
      <w:r>
        <w:rPr>
          <w:szCs w:val="24"/>
        </w:rPr>
        <w:t xml:space="preserve">(dále jen „Poskytovatel“), </w:t>
      </w:r>
    </w:p>
    <w:p w:rsidR="007C05E0" w:rsidRDefault="007C05E0" w:rsidP="00CE0D4C">
      <w:pPr>
        <w:spacing w:after="120"/>
        <w:jc w:val="both"/>
        <w:rPr>
          <w:szCs w:val="24"/>
        </w:rPr>
      </w:pPr>
      <w:r>
        <w:rPr>
          <w:b/>
          <w:szCs w:val="24"/>
        </w:rPr>
        <w:t>dále uvedenou nabídku</w:t>
      </w:r>
      <w:r>
        <w:rPr>
          <w:szCs w:val="24"/>
        </w:rPr>
        <w:t>, jejímž účelem je zajištění provozu pracoviště Poskytovatele po dobu trvání krizového opatření vlády s cílem dlouhodobého udržení smluvní sítě poskytovatelů stomatologické péče a zajištění dostupnosti stomatologic</w:t>
      </w:r>
      <w:r w:rsidR="00CE039C">
        <w:rPr>
          <w:szCs w:val="24"/>
        </w:rPr>
        <w:t xml:space="preserve">ké péče pro pojištěnce VZP ČR. </w:t>
      </w:r>
    </w:p>
    <w:p w:rsidR="007C05E0" w:rsidRPr="00CE039C" w:rsidRDefault="007C05E0" w:rsidP="007C05E0">
      <w:pPr>
        <w:jc w:val="both"/>
        <w:rPr>
          <w:b/>
          <w:szCs w:val="24"/>
          <w:u w:val="single"/>
        </w:rPr>
      </w:pPr>
      <w:r w:rsidRPr="00CE039C">
        <w:rPr>
          <w:b/>
          <w:szCs w:val="24"/>
          <w:u w:val="single"/>
        </w:rPr>
        <w:t>Obsah nabídky:</w:t>
      </w:r>
    </w:p>
    <w:p w:rsidR="007C05E0" w:rsidRPr="002D3571" w:rsidRDefault="007C05E0" w:rsidP="007C05E0">
      <w:pPr>
        <w:pStyle w:val="Odstavecseseznamem"/>
        <w:numPr>
          <w:ilvl w:val="0"/>
          <w:numId w:val="47"/>
        </w:numPr>
        <w:jc w:val="both"/>
        <w:rPr>
          <w:szCs w:val="24"/>
        </w:rPr>
      </w:pPr>
      <w:r w:rsidRPr="002D3571">
        <w:rPr>
          <w:szCs w:val="24"/>
        </w:rPr>
        <w:t xml:space="preserve">Přijetím nabídky dojde mezi VZP ČR a Poskytovatelem ke sjednání výplat zálohových </w:t>
      </w:r>
      <w:r w:rsidR="00C50FCC">
        <w:rPr>
          <w:szCs w:val="24"/>
        </w:rPr>
        <w:t xml:space="preserve">stabilizačních </w:t>
      </w:r>
      <w:r w:rsidRPr="002D3571">
        <w:rPr>
          <w:szCs w:val="24"/>
        </w:rPr>
        <w:t xml:space="preserve">plateb ze strany VZP ČR ve prospěch Poskytovatele, a to za předpokladu, že Poskytovatel splní v nabídce uvedené podmínky. </w:t>
      </w:r>
    </w:p>
    <w:p w:rsidR="007C05E0" w:rsidRDefault="007C05E0" w:rsidP="007C05E0">
      <w:pPr>
        <w:pStyle w:val="Odstavecseseznamem"/>
        <w:numPr>
          <w:ilvl w:val="0"/>
          <w:numId w:val="47"/>
        </w:numPr>
        <w:jc w:val="both"/>
        <w:rPr>
          <w:szCs w:val="24"/>
        </w:rPr>
      </w:pPr>
      <w:r>
        <w:rPr>
          <w:szCs w:val="24"/>
        </w:rPr>
        <w:t xml:space="preserve">Zálohová </w:t>
      </w:r>
      <w:r w:rsidR="00C50FCC">
        <w:rPr>
          <w:szCs w:val="24"/>
        </w:rPr>
        <w:t xml:space="preserve">stabilizační </w:t>
      </w:r>
      <w:r>
        <w:rPr>
          <w:szCs w:val="24"/>
        </w:rPr>
        <w:t xml:space="preserve">platba bude Poskytovateli vyplacena za předpokladu, že vykáže VZP ČR výkon </w:t>
      </w:r>
      <w:r w:rsidRPr="007C05E0">
        <w:rPr>
          <w:b/>
          <w:szCs w:val="24"/>
        </w:rPr>
        <w:t>00939 – Signální výkon</w:t>
      </w:r>
      <w:r>
        <w:rPr>
          <w:szCs w:val="24"/>
        </w:rPr>
        <w:t xml:space="preserve"> - </w:t>
      </w:r>
      <w:r w:rsidRPr="007C05E0">
        <w:rPr>
          <w:b/>
          <w:szCs w:val="24"/>
        </w:rPr>
        <w:t xml:space="preserve">mimořádná stabilizační měsíční záloha pracoviště stomatologické péče </w:t>
      </w:r>
      <w:r>
        <w:rPr>
          <w:szCs w:val="24"/>
        </w:rPr>
        <w:t>v souvislosti se zajištěním provozu pracoviště stomatologické péče. Výkon 00939 lze vykázat na jedno IČP pouze jednou měsíčně.</w:t>
      </w:r>
    </w:p>
    <w:p w:rsidR="007C05E0" w:rsidRDefault="007C05E0" w:rsidP="007C05E0">
      <w:pPr>
        <w:pStyle w:val="Odstavecseseznamem"/>
        <w:ind w:left="360"/>
        <w:jc w:val="both"/>
        <w:rPr>
          <w:szCs w:val="24"/>
        </w:rPr>
      </w:pPr>
    </w:p>
    <w:p w:rsidR="007C05E0" w:rsidRPr="002D3571" w:rsidRDefault="007C05E0" w:rsidP="007C05E0">
      <w:pPr>
        <w:pStyle w:val="Odstavecseseznamem"/>
        <w:numPr>
          <w:ilvl w:val="0"/>
          <w:numId w:val="47"/>
        </w:numPr>
        <w:jc w:val="both"/>
        <w:rPr>
          <w:szCs w:val="24"/>
        </w:rPr>
      </w:pPr>
      <w:r w:rsidRPr="002D3571">
        <w:rPr>
          <w:szCs w:val="24"/>
        </w:rPr>
        <w:lastRenderedPageBreak/>
        <w:t xml:space="preserve">Zálohová </w:t>
      </w:r>
      <w:r w:rsidR="00C50FCC">
        <w:rPr>
          <w:szCs w:val="24"/>
        </w:rPr>
        <w:t xml:space="preserve">stabilizační </w:t>
      </w:r>
      <w:r w:rsidRPr="002D3571">
        <w:rPr>
          <w:szCs w:val="24"/>
        </w:rPr>
        <w:t xml:space="preserve">platba bude Poskytovateli vyplacena nejdříve za období měsíce 3/2020. Poslední zálohová </w:t>
      </w:r>
      <w:r w:rsidR="00A10FD6">
        <w:rPr>
          <w:szCs w:val="24"/>
        </w:rPr>
        <w:t xml:space="preserve">stabilizační </w:t>
      </w:r>
      <w:r w:rsidRPr="002D3571">
        <w:rPr>
          <w:szCs w:val="24"/>
        </w:rPr>
        <w:t xml:space="preserve">platba bude Poskytovateli vyplacena za měsíc, v němž dojde k uplynutí doby trvání nebo ke zrušení krizového opatření vlády. Nejdéle však budou zálohové </w:t>
      </w:r>
      <w:r w:rsidR="00C50FCC">
        <w:rPr>
          <w:szCs w:val="24"/>
        </w:rPr>
        <w:t xml:space="preserve">stabilizační </w:t>
      </w:r>
      <w:r w:rsidRPr="002D3571">
        <w:rPr>
          <w:szCs w:val="24"/>
        </w:rPr>
        <w:t xml:space="preserve">platby vypláceny do 31. 12. 2020. </w:t>
      </w:r>
    </w:p>
    <w:p w:rsidR="007C05E0" w:rsidRPr="002D3571" w:rsidRDefault="007C05E0" w:rsidP="007C05E0">
      <w:pPr>
        <w:pStyle w:val="Odstavecseseznamem"/>
        <w:numPr>
          <w:ilvl w:val="0"/>
          <w:numId w:val="47"/>
        </w:numPr>
        <w:jc w:val="both"/>
        <w:rPr>
          <w:szCs w:val="24"/>
        </w:rPr>
      </w:pPr>
      <w:r w:rsidRPr="002D3571">
        <w:rPr>
          <w:szCs w:val="24"/>
        </w:rPr>
        <w:t>Podmínky vykazování výkonu 00939 </w:t>
      </w:r>
      <w:r w:rsidR="004C1603" w:rsidRPr="002D3571">
        <w:rPr>
          <w:szCs w:val="24"/>
        </w:rPr>
        <w:t>– Signální výkon - mimořádná stabilizační měsíční záloha pracoviště stomatologické péče k</w:t>
      </w:r>
      <w:r w:rsidR="004C1603" w:rsidRPr="002D3571">
        <w:rPr>
          <w:b/>
          <w:szCs w:val="24"/>
        </w:rPr>
        <w:t xml:space="preserve"> </w:t>
      </w:r>
      <w:r w:rsidRPr="002D3571">
        <w:rPr>
          <w:szCs w:val="24"/>
        </w:rPr>
        <w:t xml:space="preserve">výplatě </w:t>
      </w:r>
      <w:r w:rsidR="000938DC" w:rsidRPr="002D3571">
        <w:rPr>
          <w:szCs w:val="24"/>
        </w:rPr>
        <w:t>zálohové</w:t>
      </w:r>
      <w:r w:rsidR="002D3571" w:rsidRPr="002D3571">
        <w:rPr>
          <w:szCs w:val="24"/>
        </w:rPr>
        <w:t xml:space="preserve"> </w:t>
      </w:r>
      <w:r w:rsidR="00C50FCC">
        <w:rPr>
          <w:szCs w:val="24"/>
        </w:rPr>
        <w:t xml:space="preserve">stabilizační </w:t>
      </w:r>
      <w:r w:rsidR="002D3571" w:rsidRPr="002D3571">
        <w:rPr>
          <w:szCs w:val="24"/>
        </w:rPr>
        <w:t>platby</w:t>
      </w:r>
      <w:r w:rsidRPr="002D3571">
        <w:rPr>
          <w:szCs w:val="24"/>
        </w:rPr>
        <w:t>:</w:t>
      </w:r>
    </w:p>
    <w:p w:rsidR="007C05E0" w:rsidRPr="002D3571" w:rsidRDefault="007C05E0" w:rsidP="007C05E0">
      <w:pPr>
        <w:pStyle w:val="Odstavecseseznamem"/>
        <w:numPr>
          <w:ilvl w:val="0"/>
          <w:numId w:val="48"/>
        </w:numPr>
        <w:jc w:val="both"/>
        <w:rPr>
          <w:szCs w:val="24"/>
        </w:rPr>
      </w:pPr>
      <w:r w:rsidRPr="002D3571">
        <w:rPr>
          <w:szCs w:val="24"/>
        </w:rPr>
        <w:t xml:space="preserve">Poskytovatel je povinen zajistit </w:t>
      </w:r>
      <w:r w:rsidRPr="002D3571">
        <w:rPr>
          <w:b/>
          <w:szCs w:val="24"/>
        </w:rPr>
        <w:t>nepřerušený provoz ordinace</w:t>
      </w:r>
      <w:r w:rsidRPr="002D3571">
        <w:rPr>
          <w:szCs w:val="24"/>
        </w:rPr>
        <w:t xml:space="preserve"> v měsíci, za který vykáže výkon 00939 </w:t>
      </w:r>
      <w:r w:rsidR="004C1603" w:rsidRPr="002D3571">
        <w:rPr>
          <w:szCs w:val="24"/>
        </w:rPr>
        <w:t xml:space="preserve">– Signální výkon - mimořádná stabilizační měsíční záloha pracoviště stomatologické péče </w:t>
      </w:r>
      <w:r w:rsidRPr="002D3571">
        <w:rPr>
          <w:szCs w:val="24"/>
        </w:rPr>
        <w:t>spočívající v poskytování alespoň elektronických či telefonických konzultací a poskytování neodkladné péče.</w:t>
      </w:r>
    </w:p>
    <w:p w:rsidR="007C05E0" w:rsidRDefault="007C05E0" w:rsidP="007C05E0">
      <w:pPr>
        <w:pStyle w:val="Odstavecseseznamem"/>
        <w:numPr>
          <w:ilvl w:val="0"/>
          <w:numId w:val="48"/>
        </w:numPr>
        <w:jc w:val="both"/>
        <w:rPr>
          <w:szCs w:val="24"/>
        </w:rPr>
      </w:pPr>
      <w:r w:rsidRPr="002D3571">
        <w:rPr>
          <w:szCs w:val="24"/>
        </w:rPr>
        <w:t>Poskytovatel</w:t>
      </w:r>
      <w:r w:rsidR="00C50FCC">
        <w:rPr>
          <w:szCs w:val="24"/>
        </w:rPr>
        <w:t xml:space="preserve"> </w:t>
      </w:r>
      <w:r w:rsidRPr="002D3571">
        <w:rPr>
          <w:szCs w:val="24"/>
        </w:rPr>
        <w:t xml:space="preserve">podepsal Dodatek o </w:t>
      </w:r>
      <w:r w:rsidRPr="002D3571">
        <w:rPr>
          <w:b/>
          <w:szCs w:val="24"/>
        </w:rPr>
        <w:t xml:space="preserve">zapojení do Programu VZP PLUS – STOMATOLOGIE </w:t>
      </w:r>
      <w:r w:rsidRPr="002D3571">
        <w:rPr>
          <w:szCs w:val="24"/>
        </w:rPr>
        <w:t>a zaslal jej VZP ČR</w:t>
      </w:r>
      <w:r w:rsidRPr="002D3571">
        <w:rPr>
          <w:b/>
          <w:szCs w:val="24"/>
        </w:rPr>
        <w:t xml:space="preserve"> nejpozději ke dni, ve kterém výkon 00939 </w:t>
      </w:r>
      <w:r w:rsidR="004C1603" w:rsidRPr="002D3571">
        <w:rPr>
          <w:szCs w:val="24"/>
        </w:rPr>
        <w:t xml:space="preserve">– Signální výkon - mimořádná stabilizační měsíční záloha pracoviště stomatologické péče </w:t>
      </w:r>
      <w:r w:rsidRPr="002D3571">
        <w:rPr>
          <w:b/>
          <w:szCs w:val="24"/>
        </w:rPr>
        <w:t>poprvé VZP ČR vykáže</w:t>
      </w:r>
      <w:r w:rsidRPr="002D3571">
        <w:rPr>
          <w:szCs w:val="24"/>
        </w:rPr>
        <w:t xml:space="preserve">. </w:t>
      </w:r>
    </w:p>
    <w:p w:rsidR="005E3FF9" w:rsidRPr="00D70C83" w:rsidRDefault="005E3FF9" w:rsidP="005E3FF9">
      <w:pPr>
        <w:pStyle w:val="Odstavecseseznamem"/>
        <w:numPr>
          <w:ilvl w:val="0"/>
          <w:numId w:val="48"/>
        </w:numPr>
        <w:spacing w:after="0" w:line="240" w:lineRule="auto"/>
        <w:contextualSpacing w:val="0"/>
        <w:rPr>
          <w:szCs w:val="24"/>
        </w:rPr>
      </w:pPr>
      <w:r w:rsidRPr="00D70C83">
        <w:rPr>
          <w:szCs w:val="24"/>
        </w:rPr>
        <w:t>Poskytovatel neodmítne v souladu s pravidly programu VZP PLUS</w:t>
      </w:r>
      <w:r w:rsidR="00D70C83">
        <w:rPr>
          <w:szCs w:val="24"/>
        </w:rPr>
        <w:t xml:space="preserve"> </w:t>
      </w:r>
      <w:r w:rsidRPr="00D70C83">
        <w:rPr>
          <w:szCs w:val="24"/>
        </w:rPr>
        <w:t>STOMATOLOGIE registraci pojištěnců VZP ČR do své péče</w:t>
      </w:r>
    </w:p>
    <w:p w:rsidR="005E3FF9" w:rsidRPr="005E3FF9" w:rsidRDefault="005E3FF9" w:rsidP="00D70C83">
      <w:pPr>
        <w:jc w:val="both"/>
        <w:rPr>
          <w:szCs w:val="24"/>
        </w:rPr>
      </w:pPr>
    </w:p>
    <w:p w:rsidR="007C05E0" w:rsidRPr="00C50FCC" w:rsidRDefault="007C05E0" w:rsidP="00C50FCC">
      <w:pPr>
        <w:pStyle w:val="Odstavecseseznamem"/>
        <w:numPr>
          <w:ilvl w:val="0"/>
          <w:numId w:val="47"/>
        </w:numPr>
        <w:jc w:val="both"/>
        <w:rPr>
          <w:szCs w:val="24"/>
        </w:rPr>
      </w:pPr>
      <w:r>
        <w:rPr>
          <w:b/>
          <w:szCs w:val="24"/>
        </w:rPr>
        <w:t xml:space="preserve">Zálohová </w:t>
      </w:r>
      <w:r w:rsidR="00C50FCC" w:rsidRPr="00C50FCC">
        <w:rPr>
          <w:b/>
          <w:szCs w:val="24"/>
        </w:rPr>
        <w:t xml:space="preserve">stabilizační </w:t>
      </w:r>
      <w:r>
        <w:rPr>
          <w:b/>
          <w:szCs w:val="24"/>
        </w:rPr>
        <w:t>platba poskytnutá na základě vykázání signálního výkonu 00939</w:t>
      </w:r>
      <w:r w:rsidR="00FE7132">
        <w:rPr>
          <w:b/>
          <w:szCs w:val="24"/>
        </w:rPr>
        <w:t xml:space="preserve"> </w:t>
      </w:r>
      <w:r w:rsidR="008C49B5" w:rsidRPr="004C1603">
        <w:rPr>
          <w:szCs w:val="24"/>
        </w:rPr>
        <w:t>– Signální výkon - mimořádná stabilizační měsíční záloha pracoviště stomatologické péče</w:t>
      </w:r>
      <w:r>
        <w:rPr>
          <w:b/>
          <w:szCs w:val="24"/>
        </w:rPr>
        <w:t xml:space="preserve"> bude činit částku 50.000,- Kč</w:t>
      </w:r>
      <w:r>
        <w:rPr>
          <w:szCs w:val="24"/>
        </w:rPr>
        <w:t xml:space="preserve">. </w:t>
      </w:r>
      <w:r w:rsidR="00323427">
        <w:rPr>
          <w:szCs w:val="24"/>
        </w:rPr>
        <w:t>Zálohové stabilizační p</w:t>
      </w:r>
      <w:r>
        <w:rPr>
          <w:szCs w:val="24"/>
        </w:rPr>
        <w:t xml:space="preserve">latby uhrazené na základě signálního výkonu se považují za zálohy na úhradu hrazených služeb poskytnutých v období od 1. 3. 2020 do skončení krizového opatření vlády, nejdéle však do 31. 12. 2020. Po skončení krizového opatření vlády, nejpozději do </w:t>
      </w:r>
      <w:r w:rsidRPr="008C49B5">
        <w:rPr>
          <w:szCs w:val="24"/>
        </w:rPr>
        <w:t>150</w:t>
      </w:r>
      <w:r>
        <w:rPr>
          <w:szCs w:val="24"/>
        </w:rPr>
        <w:t xml:space="preserve"> dnů po skončení roku 2020, provede VZP ČR jejich finanční vypořádání. </w:t>
      </w:r>
    </w:p>
    <w:p w:rsidR="007C05E0" w:rsidRPr="00A10FD6" w:rsidRDefault="007C05E0" w:rsidP="009B17B2">
      <w:pPr>
        <w:pStyle w:val="Odstavecseseznamem"/>
        <w:numPr>
          <w:ilvl w:val="0"/>
          <w:numId w:val="47"/>
        </w:numPr>
        <w:ind w:left="357" w:hanging="357"/>
        <w:jc w:val="both"/>
        <w:rPr>
          <w:szCs w:val="24"/>
        </w:rPr>
      </w:pPr>
      <w:r w:rsidRPr="00A10FD6">
        <w:rPr>
          <w:szCs w:val="24"/>
        </w:rPr>
        <w:t>Poskytovatel akceptuje tuto nabídku vykázáním výkonu 00939</w:t>
      </w:r>
      <w:r w:rsidR="008C49B5" w:rsidRPr="00A10FD6">
        <w:rPr>
          <w:szCs w:val="24"/>
        </w:rPr>
        <w:t xml:space="preserve"> – Signální výkon - mimořádná stabilizační měsíční záloha pracoviště stomatologické péče</w:t>
      </w:r>
      <w:r w:rsidRPr="00A10FD6">
        <w:rPr>
          <w:szCs w:val="24"/>
        </w:rPr>
        <w:t>. Vykázání výkonu</w:t>
      </w:r>
      <w:r w:rsidR="000938DC" w:rsidRPr="00A10FD6">
        <w:rPr>
          <w:szCs w:val="24"/>
        </w:rPr>
        <w:t xml:space="preserve"> 00939 – Signální výkon - mimořádná stabilizační měsíční záloha pracoviště stomatologické péče</w:t>
      </w:r>
      <w:r w:rsidRPr="00A10FD6">
        <w:rPr>
          <w:b/>
          <w:szCs w:val="24"/>
        </w:rPr>
        <w:t xml:space="preserve"> </w:t>
      </w:r>
      <w:r w:rsidRPr="00A10FD6">
        <w:rPr>
          <w:szCs w:val="24"/>
        </w:rPr>
        <w:t>bude Poskytovatelem realizováno způsobem dohodnutým pro vykazování ostatních sjednaných zdravotních výkonů. Akceptací nabídky dojde mezi VZP ČR a Poskytovatelem k uzavření dodatku k uzavřené smlouvě o poskytování a úhradě hrazených služeb s obsahem podle této nabídky.</w:t>
      </w:r>
    </w:p>
    <w:p w:rsidR="00832C57" w:rsidRDefault="007C05E0" w:rsidP="00832C57">
      <w:pPr>
        <w:pStyle w:val="Odstavecseseznamem"/>
        <w:numPr>
          <w:ilvl w:val="0"/>
          <w:numId w:val="47"/>
        </w:numPr>
        <w:ind w:left="357" w:hanging="357"/>
        <w:jc w:val="both"/>
        <w:rPr>
          <w:szCs w:val="24"/>
        </w:rPr>
      </w:pPr>
      <w:r w:rsidRPr="007C05E0">
        <w:rPr>
          <w:szCs w:val="24"/>
        </w:rPr>
        <w:t xml:space="preserve">Poskytovateli, který akceptuje tuto nabídku, </w:t>
      </w:r>
      <w:r w:rsidR="00814E3F">
        <w:rPr>
          <w:szCs w:val="24"/>
        </w:rPr>
        <w:t xml:space="preserve">bude </w:t>
      </w:r>
      <w:r w:rsidRPr="007C05E0">
        <w:rPr>
          <w:szCs w:val="24"/>
        </w:rPr>
        <w:t xml:space="preserve">zároveň v případě poskytnutí zdravotní služby pojištěnci VZP ČR s </w:t>
      </w:r>
      <w:r w:rsidRPr="003B417C">
        <w:rPr>
          <w:b/>
          <w:szCs w:val="24"/>
        </w:rPr>
        <w:t>prokázanou diagnózou COVID - 19</w:t>
      </w:r>
      <w:r w:rsidRPr="007C05E0">
        <w:rPr>
          <w:szCs w:val="24"/>
        </w:rPr>
        <w:t xml:space="preserve"> (U 07.1 – která bude vykázána na pozici vedlejší diagnózy) </w:t>
      </w:r>
      <w:r w:rsidR="008C49B5">
        <w:rPr>
          <w:szCs w:val="24"/>
        </w:rPr>
        <w:t>uhrazena</w:t>
      </w:r>
      <w:r w:rsidR="00814E3F">
        <w:rPr>
          <w:szCs w:val="24"/>
        </w:rPr>
        <w:t xml:space="preserve"> </w:t>
      </w:r>
      <w:r w:rsidRPr="007C05E0">
        <w:rPr>
          <w:szCs w:val="24"/>
        </w:rPr>
        <w:t xml:space="preserve">bonifikační platba ve výši </w:t>
      </w:r>
      <w:r w:rsidRPr="003B417C">
        <w:rPr>
          <w:b/>
          <w:szCs w:val="24"/>
        </w:rPr>
        <w:t>3 000 Kč</w:t>
      </w:r>
      <w:r w:rsidR="00E20A9C" w:rsidRPr="003B417C">
        <w:rPr>
          <w:b/>
          <w:szCs w:val="24"/>
        </w:rPr>
        <w:t>.</w:t>
      </w:r>
      <w:r w:rsidR="00E20A9C">
        <w:rPr>
          <w:szCs w:val="24"/>
        </w:rPr>
        <w:t xml:space="preserve"> </w:t>
      </w:r>
      <w:r w:rsidR="009542D5">
        <w:rPr>
          <w:szCs w:val="24"/>
        </w:rPr>
        <w:t xml:space="preserve">Na daného pojištěnce bude bonifikační platba uhrazena </w:t>
      </w:r>
      <w:r w:rsidR="00E20A9C">
        <w:rPr>
          <w:szCs w:val="24"/>
        </w:rPr>
        <w:t>1/1 den</w:t>
      </w:r>
      <w:r w:rsidR="003B417C">
        <w:rPr>
          <w:szCs w:val="24"/>
        </w:rPr>
        <w:t>.</w:t>
      </w:r>
      <w:r w:rsidRPr="007C05E0">
        <w:rPr>
          <w:szCs w:val="24"/>
        </w:rPr>
        <w:t xml:space="preserve"> </w:t>
      </w:r>
    </w:p>
    <w:p w:rsidR="00832C57" w:rsidRDefault="00EA2693" w:rsidP="00832C57">
      <w:pPr>
        <w:pStyle w:val="Odstavecseseznamem"/>
        <w:numPr>
          <w:ilvl w:val="0"/>
          <w:numId w:val="47"/>
        </w:numPr>
        <w:ind w:left="357" w:hanging="357"/>
        <w:jc w:val="both"/>
        <w:rPr>
          <w:szCs w:val="24"/>
        </w:rPr>
      </w:pPr>
      <w:r w:rsidRPr="00832C57">
        <w:rPr>
          <w:szCs w:val="24"/>
        </w:rPr>
        <w:t>Podmínky uvedené v odst. 4 písm. b) a c) se netýkají poskytovatelů v odbornosti 015 a pracovišť, na kterých poskytovatel poskytuje výlučně výkony, jejichž úhrada je podmíněna potvrzením o soustavné účasti v systému školících akcí celoživotního vzdělávání zubních lékařů</w:t>
      </w:r>
      <w:bookmarkStart w:id="0" w:name="_GoBack"/>
      <w:bookmarkEnd w:id="0"/>
      <w:r w:rsidRPr="00832C57">
        <w:rPr>
          <w:szCs w:val="24"/>
        </w:rPr>
        <w:t xml:space="preserve"> v parodontologii, </w:t>
      </w:r>
      <w:proofErr w:type="spellStart"/>
      <w:r w:rsidRPr="00832C57">
        <w:rPr>
          <w:szCs w:val="24"/>
        </w:rPr>
        <w:t>stomatochirurgii</w:t>
      </w:r>
      <w:proofErr w:type="spellEnd"/>
      <w:r w:rsidRPr="00832C57">
        <w:rPr>
          <w:szCs w:val="24"/>
        </w:rPr>
        <w:t xml:space="preserve"> nebo </w:t>
      </w:r>
      <w:proofErr w:type="spellStart"/>
      <w:r w:rsidRPr="00832C57">
        <w:rPr>
          <w:szCs w:val="24"/>
        </w:rPr>
        <w:t>pedostomatologii</w:t>
      </w:r>
      <w:proofErr w:type="spellEnd"/>
      <w:r w:rsidRPr="00832C57">
        <w:rPr>
          <w:szCs w:val="24"/>
        </w:rPr>
        <w:t>.</w:t>
      </w:r>
    </w:p>
    <w:p w:rsidR="00832C57" w:rsidRDefault="00917279" w:rsidP="00832C57">
      <w:pPr>
        <w:pStyle w:val="Odstavecseseznamem"/>
        <w:numPr>
          <w:ilvl w:val="0"/>
          <w:numId w:val="47"/>
        </w:numPr>
        <w:ind w:left="357" w:hanging="357"/>
        <w:jc w:val="both"/>
        <w:rPr>
          <w:szCs w:val="24"/>
        </w:rPr>
      </w:pPr>
      <w:r w:rsidRPr="00832C57">
        <w:rPr>
          <w:szCs w:val="24"/>
        </w:rPr>
        <w:t>D</w:t>
      </w:r>
      <w:r w:rsidR="00EA2693" w:rsidRPr="00832C57">
        <w:rPr>
          <w:szCs w:val="24"/>
        </w:rPr>
        <w:t xml:space="preserve">odatek </w:t>
      </w:r>
      <w:r w:rsidRPr="00832C57">
        <w:rPr>
          <w:szCs w:val="24"/>
        </w:rPr>
        <w:t xml:space="preserve">o zapojení do programu </w:t>
      </w:r>
      <w:r w:rsidR="00EA2693" w:rsidRPr="00832C57">
        <w:rPr>
          <w:szCs w:val="24"/>
        </w:rPr>
        <w:t xml:space="preserve">VZP PLUS – STOMATOLOGIE poskytovatelé v odbornosti 014 obdrželi společně se základním úhradovým dodatkem pro rok 2020. Pokud jej poskytovatel doposud </w:t>
      </w:r>
      <w:r w:rsidR="002E494A" w:rsidRPr="00832C57">
        <w:rPr>
          <w:szCs w:val="24"/>
        </w:rPr>
        <w:t xml:space="preserve">neakceptoval </w:t>
      </w:r>
      <w:r w:rsidR="00EA2693" w:rsidRPr="00832C57">
        <w:rPr>
          <w:szCs w:val="24"/>
        </w:rPr>
        <w:t xml:space="preserve">a nemá již tento bonifikační dodatek </w:t>
      </w:r>
      <w:r w:rsidR="00EA2693" w:rsidRPr="00832C57">
        <w:rPr>
          <w:szCs w:val="24"/>
        </w:rPr>
        <w:lastRenderedPageBreak/>
        <w:t>k dispozici, může se obrátit na místně příslušnou Regionální pobočku VZP ČR, která mu jej obratem zašle k akceptaci.</w:t>
      </w:r>
    </w:p>
    <w:p w:rsidR="00EA2693" w:rsidRPr="00832C57" w:rsidRDefault="00EA2693" w:rsidP="00832C57">
      <w:pPr>
        <w:pStyle w:val="Odstavecseseznamem"/>
        <w:numPr>
          <w:ilvl w:val="0"/>
          <w:numId w:val="47"/>
        </w:numPr>
        <w:ind w:left="357" w:hanging="357"/>
        <w:jc w:val="both"/>
        <w:rPr>
          <w:szCs w:val="24"/>
        </w:rPr>
      </w:pPr>
      <w:r w:rsidRPr="00832C57">
        <w:rPr>
          <w:rFonts w:eastAsia="Times New Roman"/>
          <w:b/>
          <w:szCs w:val="24"/>
        </w:rPr>
        <w:t xml:space="preserve">Kód 00939 </w:t>
      </w:r>
      <w:r w:rsidR="00832C57" w:rsidRPr="00832C57">
        <w:rPr>
          <w:szCs w:val="24"/>
        </w:rPr>
        <w:t xml:space="preserve">– </w:t>
      </w:r>
      <w:r w:rsidR="00832C57" w:rsidRPr="00832C57">
        <w:rPr>
          <w:b/>
          <w:szCs w:val="24"/>
        </w:rPr>
        <w:t>Signální výkon - mimořádná stabilizační měsíční záloha pracoviště stomatologické péče</w:t>
      </w:r>
      <w:r w:rsidR="00832C57" w:rsidRPr="00832C57">
        <w:rPr>
          <w:rFonts w:eastAsia="Times New Roman"/>
          <w:b/>
          <w:szCs w:val="24"/>
        </w:rPr>
        <w:t xml:space="preserve"> </w:t>
      </w:r>
      <w:r w:rsidRPr="00832C57">
        <w:rPr>
          <w:rFonts w:eastAsia="Times New Roman"/>
          <w:b/>
          <w:szCs w:val="24"/>
        </w:rPr>
        <w:t>bude vykázán na dokladu 01s pouz</w:t>
      </w:r>
      <w:r w:rsidR="00D97C49">
        <w:rPr>
          <w:rFonts w:eastAsia="Times New Roman"/>
          <w:b/>
          <w:szCs w:val="24"/>
        </w:rPr>
        <w:t xml:space="preserve">e </w:t>
      </w:r>
      <w:r w:rsidRPr="00832C57">
        <w:rPr>
          <w:rFonts w:eastAsia="Times New Roman"/>
          <w:b/>
          <w:szCs w:val="24"/>
        </w:rPr>
        <w:t xml:space="preserve">u </w:t>
      </w:r>
      <w:r w:rsidR="005E3FF9">
        <w:rPr>
          <w:rFonts w:eastAsia="Times New Roman"/>
          <w:b/>
          <w:szCs w:val="24"/>
        </w:rPr>
        <w:t>jednoho libovolného</w:t>
      </w:r>
      <w:r w:rsidRPr="00832C57">
        <w:rPr>
          <w:rFonts w:eastAsia="Times New Roman"/>
          <w:b/>
          <w:szCs w:val="24"/>
        </w:rPr>
        <w:t xml:space="preserve"> pojištěnce VZP ČR</w:t>
      </w:r>
      <w:r w:rsidRPr="00832C57">
        <w:rPr>
          <w:rFonts w:eastAsia="Times New Roman"/>
          <w:szCs w:val="24"/>
        </w:rPr>
        <w:t>, na kterého je poskytnuta a vykázána péče v daném měsíci.</w:t>
      </w:r>
    </w:p>
    <w:p w:rsidR="00AF2DB0" w:rsidRPr="00AF2DB0" w:rsidRDefault="00AF2DB0" w:rsidP="00B94B0A">
      <w:pPr>
        <w:spacing w:line="240" w:lineRule="auto"/>
        <w:rPr>
          <w:sz w:val="22"/>
          <w:szCs w:val="22"/>
        </w:rPr>
      </w:pPr>
    </w:p>
    <w:sectPr w:rsidR="00AF2DB0" w:rsidRPr="00AF2DB0" w:rsidSect="00E3210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F29" w:rsidRDefault="005D4F29" w:rsidP="00290702">
      <w:pPr>
        <w:spacing w:after="0" w:line="240" w:lineRule="auto"/>
      </w:pPr>
      <w:r>
        <w:separator/>
      </w:r>
    </w:p>
  </w:endnote>
  <w:endnote w:type="continuationSeparator" w:id="0">
    <w:p w:rsidR="005D4F29" w:rsidRDefault="005D4F29" w:rsidP="0029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C57" w:rsidRDefault="00832C57" w:rsidP="00290702">
    <w:pPr>
      <w:pStyle w:val="Zpat"/>
      <w:jc w:val="right"/>
    </w:pPr>
    <w:r>
      <w:tab/>
      <w:t xml:space="preserve">Strana </w:t>
    </w:r>
    <w:r w:rsidR="00E3210C">
      <w:fldChar w:fldCharType="begin"/>
    </w:r>
    <w:r>
      <w:instrText xml:space="preserve"> PAGE </w:instrText>
    </w:r>
    <w:r w:rsidR="00E3210C">
      <w:fldChar w:fldCharType="separate"/>
    </w:r>
    <w:r w:rsidR="006730CC">
      <w:rPr>
        <w:noProof/>
      </w:rPr>
      <w:t>1</w:t>
    </w:r>
    <w:r w:rsidR="00E3210C">
      <w:fldChar w:fldCharType="end"/>
    </w:r>
    <w:r>
      <w:t xml:space="preserve"> (celkem </w:t>
    </w:r>
    <w:r w:rsidR="00E3210C">
      <w:fldChar w:fldCharType="begin"/>
    </w:r>
    <w:r w:rsidR="00ED7FB0">
      <w:instrText xml:space="preserve"> NUMPAGES </w:instrText>
    </w:r>
    <w:r w:rsidR="00E3210C">
      <w:fldChar w:fldCharType="separate"/>
    </w:r>
    <w:r w:rsidR="006730CC">
      <w:rPr>
        <w:noProof/>
      </w:rPr>
      <w:t>3</w:t>
    </w:r>
    <w:r w:rsidR="00E3210C">
      <w:rPr>
        <w:noProof/>
      </w:rPr>
      <w:fldChar w:fldCharType="end"/>
    </w:r>
    <w:r>
      <w:rPr>
        <w:noProof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F29" w:rsidRDefault="005D4F29" w:rsidP="00290702">
      <w:pPr>
        <w:spacing w:after="0" w:line="240" w:lineRule="auto"/>
      </w:pPr>
      <w:r>
        <w:separator/>
      </w:r>
    </w:p>
  </w:footnote>
  <w:footnote w:type="continuationSeparator" w:id="0">
    <w:p w:rsidR="005D4F29" w:rsidRDefault="005D4F29" w:rsidP="00290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6B32"/>
    <w:multiLevelType w:val="hybridMultilevel"/>
    <w:tmpl w:val="548E1EF6"/>
    <w:lvl w:ilvl="0" w:tplc="0405000F">
      <w:start w:val="1"/>
      <w:numFmt w:val="decimal"/>
      <w:lvlText w:val="%1.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>
    <w:nsid w:val="08817E36"/>
    <w:multiLevelType w:val="hybridMultilevel"/>
    <w:tmpl w:val="46E2A57E"/>
    <w:lvl w:ilvl="0" w:tplc="B2FC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2640D"/>
    <w:multiLevelType w:val="hybridMultilevel"/>
    <w:tmpl w:val="C0843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84E70"/>
    <w:multiLevelType w:val="hybridMultilevel"/>
    <w:tmpl w:val="D504B546"/>
    <w:lvl w:ilvl="0" w:tplc="1B2CF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46EB4"/>
    <w:multiLevelType w:val="hybridMultilevel"/>
    <w:tmpl w:val="9B1AA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545F0"/>
    <w:multiLevelType w:val="hybridMultilevel"/>
    <w:tmpl w:val="BCF0B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1974DA"/>
    <w:multiLevelType w:val="hybridMultilevel"/>
    <w:tmpl w:val="9EA6CE84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B2EEF1FA">
      <w:numFmt w:val="bullet"/>
      <w:lvlText w:val="-"/>
      <w:lvlJc w:val="left"/>
      <w:pPr>
        <w:ind w:left="2517" w:hanging="18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301546F"/>
    <w:multiLevelType w:val="hybridMultilevel"/>
    <w:tmpl w:val="EABE27B4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63633"/>
    <w:multiLevelType w:val="hybridMultilevel"/>
    <w:tmpl w:val="EF16A28A"/>
    <w:lvl w:ilvl="0" w:tplc="0405000F">
      <w:start w:val="1"/>
      <w:numFmt w:val="decimal"/>
      <w:lvlText w:val="%1.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>
    <w:nsid w:val="17566A7F"/>
    <w:multiLevelType w:val="hybridMultilevel"/>
    <w:tmpl w:val="A36252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A4119F"/>
    <w:multiLevelType w:val="hybridMultilevel"/>
    <w:tmpl w:val="BCF0B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592C6A"/>
    <w:multiLevelType w:val="hybridMultilevel"/>
    <w:tmpl w:val="F7E4A2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B2B29"/>
    <w:multiLevelType w:val="hybridMultilevel"/>
    <w:tmpl w:val="2870BEA8"/>
    <w:lvl w:ilvl="0" w:tplc="22522E0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B2EEF1FA">
      <w:numFmt w:val="bullet"/>
      <w:lvlText w:val="-"/>
      <w:lvlJc w:val="left"/>
      <w:pPr>
        <w:ind w:left="2157" w:hanging="180"/>
      </w:pPr>
      <w:rPr>
        <w:rFonts w:ascii="Calibri" w:eastAsiaTheme="minorHAnsi" w:hAnsi="Calibri" w:cstheme="minorBidi" w:hint="default"/>
      </w:rPr>
    </w:lvl>
    <w:lvl w:ilvl="3" w:tplc="C2E097E4">
      <w:start w:val="2"/>
      <w:numFmt w:val="decimal"/>
      <w:lvlText w:val="%4)"/>
      <w:lvlJc w:val="left"/>
      <w:pPr>
        <w:ind w:left="2877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D770234"/>
    <w:multiLevelType w:val="hybridMultilevel"/>
    <w:tmpl w:val="4F68AC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D83E5C"/>
    <w:multiLevelType w:val="hybridMultilevel"/>
    <w:tmpl w:val="BCF0B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27C38D5"/>
    <w:multiLevelType w:val="hybridMultilevel"/>
    <w:tmpl w:val="FAA29EC0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>
    <w:nsid w:val="253E7C70"/>
    <w:multiLevelType w:val="hybridMultilevel"/>
    <w:tmpl w:val="6212B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4418E"/>
    <w:multiLevelType w:val="hybridMultilevel"/>
    <w:tmpl w:val="4C500B8A"/>
    <w:lvl w:ilvl="0" w:tplc="FB5EF4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60419"/>
    <w:multiLevelType w:val="hybridMultilevel"/>
    <w:tmpl w:val="B2DE8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92D2D"/>
    <w:multiLevelType w:val="hybridMultilevel"/>
    <w:tmpl w:val="918C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E25ED"/>
    <w:multiLevelType w:val="multilevel"/>
    <w:tmpl w:val="6C58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02225B"/>
    <w:multiLevelType w:val="hybridMultilevel"/>
    <w:tmpl w:val="7FFC4C6A"/>
    <w:lvl w:ilvl="0" w:tplc="E71824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26210"/>
    <w:multiLevelType w:val="hybridMultilevel"/>
    <w:tmpl w:val="BCF0B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A6872D8"/>
    <w:multiLevelType w:val="hybridMultilevel"/>
    <w:tmpl w:val="A6BE418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B2EEF1FA">
      <w:numFmt w:val="bullet"/>
      <w:lvlText w:val="-"/>
      <w:lvlJc w:val="left"/>
      <w:pPr>
        <w:ind w:left="2508" w:hanging="18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BBD002E"/>
    <w:multiLevelType w:val="hybridMultilevel"/>
    <w:tmpl w:val="65EC6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061F9"/>
    <w:multiLevelType w:val="hybridMultilevel"/>
    <w:tmpl w:val="4C500B8A"/>
    <w:lvl w:ilvl="0" w:tplc="FB5EF4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8C3932"/>
    <w:multiLevelType w:val="hybridMultilevel"/>
    <w:tmpl w:val="D9401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782F5A"/>
    <w:multiLevelType w:val="hybridMultilevel"/>
    <w:tmpl w:val="D8C6D1C4"/>
    <w:lvl w:ilvl="0" w:tplc="79367F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D273E1"/>
    <w:multiLevelType w:val="multilevel"/>
    <w:tmpl w:val="AD5E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C533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48EB162E"/>
    <w:multiLevelType w:val="hybridMultilevel"/>
    <w:tmpl w:val="4ACE29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C064192"/>
    <w:multiLevelType w:val="hybridMultilevel"/>
    <w:tmpl w:val="4C500B8A"/>
    <w:lvl w:ilvl="0" w:tplc="FB5EF4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B85C3E"/>
    <w:multiLevelType w:val="hybridMultilevel"/>
    <w:tmpl w:val="27044620"/>
    <w:lvl w:ilvl="0" w:tplc="3BCC75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BF67D9"/>
    <w:multiLevelType w:val="hybridMultilevel"/>
    <w:tmpl w:val="4C500B8A"/>
    <w:lvl w:ilvl="0" w:tplc="FB5EF4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931FBA"/>
    <w:multiLevelType w:val="hybridMultilevel"/>
    <w:tmpl w:val="A6BE418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B2EEF1FA">
      <w:numFmt w:val="bullet"/>
      <w:lvlText w:val="-"/>
      <w:lvlJc w:val="left"/>
      <w:pPr>
        <w:ind w:left="2508" w:hanging="18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35060D1"/>
    <w:multiLevelType w:val="hybridMultilevel"/>
    <w:tmpl w:val="EABE27B4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39502E"/>
    <w:multiLevelType w:val="hybridMultilevel"/>
    <w:tmpl w:val="74320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5917E5"/>
    <w:multiLevelType w:val="multilevel"/>
    <w:tmpl w:val="DC98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847666C"/>
    <w:multiLevelType w:val="hybridMultilevel"/>
    <w:tmpl w:val="7450B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066593"/>
    <w:multiLevelType w:val="hybridMultilevel"/>
    <w:tmpl w:val="B29A73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2EEF1FA">
      <w:numFmt w:val="bullet"/>
      <w:lvlText w:val="-"/>
      <w:lvlJc w:val="left"/>
      <w:pPr>
        <w:ind w:left="2160" w:hanging="18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8D3A53"/>
    <w:multiLevelType w:val="hybridMultilevel"/>
    <w:tmpl w:val="6CD25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D27D74"/>
    <w:multiLevelType w:val="hybridMultilevel"/>
    <w:tmpl w:val="35AC5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1A1950"/>
    <w:multiLevelType w:val="hybridMultilevel"/>
    <w:tmpl w:val="97809C1E"/>
    <w:lvl w:ilvl="0" w:tplc="98E615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E361DA"/>
    <w:multiLevelType w:val="hybridMultilevel"/>
    <w:tmpl w:val="BCF0B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63A594B"/>
    <w:multiLevelType w:val="hybridMultilevel"/>
    <w:tmpl w:val="782A6E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84184C"/>
    <w:multiLevelType w:val="hybridMultilevel"/>
    <w:tmpl w:val="6138312E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B2EEF1FA">
      <w:numFmt w:val="bullet"/>
      <w:lvlText w:val="-"/>
      <w:lvlJc w:val="left"/>
      <w:pPr>
        <w:ind w:left="2517" w:hanging="18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>
    <w:nsid w:val="7A6C5A18"/>
    <w:multiLevelType w:val="multilevel"/>
    <w:tmpl w:val="2182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C7E48D9"/>
    <w:multiLevelType w:val="hybridMultilevel"/>
    <w:tmpl w:val="CAB402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5"/>
  </w:num>
  <w:num w:numId="3">
    <w:abstractNumId w:val="12"/>
  </w:num>
  <w:num w:numId="4">
    <w:abstractNumId w:val="6"/>
  </w:num>
  <w:num w:numId="5">
    <w:abstractNumId w:val="32"/>
  </w:num>
  <w:num w:numId="6">
    <w:abstractNumId w:val="7"/>
  </w:num>
  <w:num w:numId="7">
    <w:abstractNumId w:val="24"/>
  </w:num>
  <w:num w:numId="8">
    <w:abstractNumId w:val="22"/>
  </w:num>
  <w:num w:numId="9">
    <w:abstractNumId w:val="10"/>
  </w:num>
  <w:num w:numId="10">
    <w:abstractNumId w:val="3"/>
  </w:num>
  <w:num w:numId="11">
    <w:abstractNumId w:val="43"/>
  </w:num>
  <w:num w:numId="12">
    <w:abstractNumId w:val="2"/>
  </w:num>
  <w:num w:numId="13">
    <w:abstractNumId w:val="14"/>
  </w:num>
  <w:num w:numId="14">
    <w:abstractNumId w:val="5"/>
  </w:num>
  <w:num w:numId="15">
    <w:abstractNumId w:val="35"/>
  </w:num>
  <w:num w:numId="16">
    <w:abstractNumId w:val="11"/>
  </w:num>
  <w:num w:numId="17">
    <w:abstractNumId w:val="0"/>
  </w:num>
  <w:num w:numId="18">
    <w:abstractNumId w:val="8"/>
  </w:num>
  <w:num w:numId="19">
    <w:abstractNumId w:val="39"/>
  </w:num>
  <w:num w:numId="20">
    <w:abstractNumId w:val="23"/>
  </w:num>
  <w:num w:numId="21">
    <w:abstractNumId w:val="34"/>
  </w:num>
  <w:num w:numId="22">
    <w:abstractNumId w:val="21"/>
  </w:num>
  <w:num w:numId="23">
    <w:abstractNumId w:val="33"/>
  </w:num>
  <w:num w:numId="24">
    <w:abstractNumId w:val="17"/>
  </w:num>
  <w:num w:numId="25">
    <w:abstractNumId w:val="25"/>
  </w:num>
  <w:num w:numId="26">
    <w:abstractNumId w:val="31"/>
  </w:num>
  <w:num w:numId="27">
    <w:abstractNumId w:val="4"/>
  </w:num>
  <w:num w:numId="28">
    <w:abstractNumId w:val="15"/>
  </w:num>
  <w:num w:numId="29">
    <w:abstractNumId w:val="28"/>
  </w:num>
  <w:num w:numId="30">
    <w:abstractNumId w:val="38"/>
  </w:num>
  <w:num w:numId="31">
    <w:abstractNumId w:val="37"/>
  </w:num>
  <w:num w:numId="32">
    <w:abstractNumId w:val="46"/>
  </w:num>
  <w:num w:numId="33">
    <w:abstractNumId w:val="9"/>
  </w:num>
  <w:num w:numId="34">
    <w:abstractNumId w:val="1"/>
  </w:num>
  <w:num w:numId="35">
    <w:abstractNumId w:val="42"/>
  </w:num>
  <w:num w:numId="36">
    <w:abstractNumId w:val="27"/>
  </w:num>
  <w:num w:numId="37">
    <w:abstractNumId w:val="36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26"/>
  </w:num>
  <w:num w:numId="43">
    <w:abstractNumId w:val="26"/>
  </w:num>
  <w:num w:numId="44">
    <w:abstractNumId w:val="44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</w:num>
  <w:num w:numId="50">
    <w:abstractNumId w:val="18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ust Jan Mgr. (VZP ČR Ústředí)">
    <w15:presenceInfo w15:providerId="AD" w15:userId="S-1-5-21-1993962763-152049171-725345543-2126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A63"/>
    <w:rsid w:val="000006BB"/>
    <w:rsid w:val="00000881"/>
    <w:rsid w:val="000008B1"/>
    <w:rsid w:val="00004227"/>
    <w:rsid w:val="00007AB7"/>
    <w:rsid w:val="0001131C"/>
    <w:rsid w:val="0001514D"/>
    <w:rsid w:val="00021061"/>
    <w:rsid w:val="000238D0"/>
    <w:rsid w:val="00026D4C"/>
    <w:rsid w:val="000309F5"/>
    <w:rsid w:val="000326D7"/>
    <w:rsid w:val="00032892"/>
    <w:rsid w:val="0003385B"/>
    <w:rsid w:val="000340FB"/>
    <w:rsid w:val="000354D3"/>
    <w:rsid w:val="000425AB"/>
    <w:rsid w:val="00043A63"/>
    <w:rsid w:val="000462E9"/>
    <w:rsid w:val="000540E2"/>
    <w:rsid w:val="00064F92"/>
    <w:rsid w:val="00071605"/>
    <w:rsid w:val="00081056"/>
    <w:rsid w:val="00092614"/>
    <w:rsid w:val="000938DC"/>
    <w:rsid w:val="000A4E06"/>
    <w:rsid w:val="000A731F"/>
    <w:rsid w:val="000B19A3"/>
    <w:rsid w:val="000C0F5D"/>
    <w:rsid w:val="000C34B5"/>
    <w:rsid w:val="000C37E1"/>
    <w:rsid w:val="000C40EE"/>
    <w:rsid w:val="000C4D52"/>
    <w:rsid w:val="000D4433"/>
    <w:rsid w:val="000D7B8D"/>
    <w:rsid w:val="000F2A80"/>
    <w:rsid w:val="000F3395"/>
    <w:rsid w:val="000F6191"/>
    <w:rsid w:val="000F6673"/>
    <w:rsid w:val="00102B69"/>
    <w:rsid w:val="00104C56"/>
    <w:rsid w:val="00105486"/>
    <w:rsid w:val="00105EF7"/>
    <w:rsid w:val="00112A37"/>
    <w:rsid w:val="00115A06"/>
    <w:rsid w:val="00121027"/>
    <w:rsid w:val="0013200B"/>
    <w:rsid w:val="00133CB5"/>
    <w:rsid w:val="00137019"/>
    <w:rsid w:val="00137D84"/>
    <w:rsid w:val="001412ED"/>
    <w:rsid w:val="00151B8C"/>
    <w:rsid w:val="00151C65"/>
    <w:rsid w:val="00151FE9"/>
    <w:rsid w:val="00152CAA"/>
    <w:rsid w:val="00155C58"/>
    <w:rsid w:val="00156508"/>
    <w:rsid w:val="00156693"/>
    <w:rsid w:val="001566C0"/>
    <w:rsid w:val="00163B67"/>
    <w:rsid w:val="00163C67"/>
    <w:rsid w:val="00170A39"/>
    <w:rsid w:val="00171B02"/>
    <w:rsid w:val="00183501"/>
    <w:rsid w:val="0019107A"/>
    <w:rsid w:val="0019141E"/>
    <w:rsid w:val="001918BA"/>
    <w:rsid w:val="001B0AA9"/>
    <w:rsid w:val="001E172F"/>
    <w:rsid w:val="001F1D3B"/>
    <w:rsid w:val="001F5805"/>
    <w:rsid w:val="00203545"/>
    <w:rsid w:val="0020756A"/>
    <w:rsid w:val="002121D0"/>
    <w:rsid w:val="002164BF"/>
    <w:rsid w:val="00217B16"/>
    <w:rsid w:val="00231E70"/>
    <w:rsid w:val="00235D9D"/>
    <w:rsid w:val="00242631"/>
    <w:rsid w:val="00244769"/>
    <w:rsid w:val="00245CCB"/>
    <w:rsid w:val="00250CCC"/>
    <w:rsid w:val="00250DED"/>
    <w:rsid w:val="0025493E"/>
    <w:rsid w:val="00256F7C"/>
    <w:rsid w:val="002607FE"/>
    <w:rsid w:val="00266710"/>
    <w:rsid w:val="0027092F"/>
    <w:rsid w:val="002720FA"/>
    <w:rsid w:val="00276BC1"/>
    <w:rsid w:val="00290702"/>
    <w:rsid w:val="00290DFE"/>
    <w:rsid w:val="0029136A"/>
    <w:rsid w:val="002952CE"/>
    <w:rsid w:val="002968B8"/>
    <w:rsid w:val="002A16EE"/>
    <w:rsid w:val="002A2471"/>
    <w:rsid w:val="002A6E5D"/>
    <w:rsid w:val="002A7B1D"/>
    <w:rsid w:val="002B0D51"/>
    <w:rsid w:val="002B1469"/>
    <w:rsid w:val="002B31F7"/>
    <w:rsid w:val="002B3CB2"/>
    <w:rsid w:val="002C4731"/>
    <w:rsid w:val="002C4C84"/>
    <w:rsid w:val="002D3571"/>
    <w:rsid w:val="002D3713"/>
    <w:rsid w:val="002D43B4"/>
    <w:rsid w:val="002D58BA"/>
    <w:rsid w:val="002D6F00"/>
    <w:rsid w:val="002D71BC"/>
    <w:rsid w:val="002E3923"/>
    <w:rsid w:val="002E494A"/>
    <w:rsid w:val="002F0120"/>
    <w:rsid w:val="002F5AE8"/>
    <w:rsid w:val="002F70A8"/>
    <w:rsid w:val="003014B5"/>
    <w:rsid w:val="0030249F"/>
    <w:rsid w:val="00305F15"/>
    <w:rsid w:val="003077F4"/>
    <w:rsid w:val="0031192A"/>
    <w:rsid w:val="003152F1"/>
    <w:rsid w:val="00320AEE"/>
    <w:rsid w:val="00323427"/>
    <w:rsid w:val="003253A7"/>
    <w:rsid w:val="0032545B"/>
    <w:rsid w:val="003317E8"/>
    <w:rsid w:val="00335675"/>
    <w:rsid w:val="00353D5B"/>
    <w:rsid w:val="00354637"/>
    <w:rsid w:val="00362820"/>
    <w:rsid w:val="00376A4B"/>
    <w:rsid w:val="0038430D"/>
    <w:rsid w:val="00387A0A"/>
    <w:rsid w:val="00390FE8"/>
    <w:rsid w:val="00392CA0"/>
    <w:rsid w:val="00393E43"/>
    <w:rsid w:val="0039768B"/>
    <w:rsid w:val="003A011C"/>
    <w:rsid w:val="003A01AE"/>
    <w:rsid w:val="003B417C"/>
    <w:rsid w:val="003B7AF6"/>
    <w:rsid w:val="003C3A58"/>
    <w:rsid w:val="003C62CE"/>
    <w:rsid w:val="003C7642"/>
    <w:rsid w:val="003D789C"/>
    <w:rsid w:val="003E1644"/>
    <w:rsid w:val="003E1E8C"/>
    <w:rsid w:val="003E4740"/>
    <w:rsid w:val="003F0A59"/>
    <w:rsid w:val="003F1394"/>
    <w:rsid w:val="003F1B84"/>
    <w:rsid w:val="003F210A"/>
    <w:rsid w:val="003F781E"/>
    <w:rsid w:val="00405154"/>
    <w:rsid w:val="00405F01"/>
    <w:rsid w:val="00412732"/>
    <w:rsid w:val="004135E7"/>
    <w:rsid w:val="00414DCA"/>
    <w:rsid w:val="00414F39"/>
    <w:rsid w:val="00424434"/>
    <w:rsid w:val="00426564"/>
    <w:rsid w:val="00430910"/>
    <w:rsid w:val="004340D7"/>
    <w:rsid w:val="00441375"/>
    <w:rsid w:val="004513D6"/>
    <w:rsid w:val="00451836"/>
    <w:rsid w:val="0046342A"/>
    <w:rsid w:val="004724A8"/>
    <w:rsid w:val="00472DE4"/>
    <w:rsid w:val="00473961"/>
    <w:rsid w:val="004759C7"/>
    <w:rsid w:val="0047638A"/>
    <w:rsid w:val="0047763F"/>
    <w:rsid w:val="00480349"/>
    <w:rsid w:val="0048120F"/>
    <w:rsid w:val="004825A1"/>
    <w:rsid w:val="00490BA4"/>
    <w:rsid w:val="004921A5"/>
    <w:rsid w:val="00494DC9"/>
    <w:rsid w:val="004A07E4"/>
    <w:rsid w:val="004A4F0B"/>
    <w:rsid w:val="004A7F90"/>
    <w:rsid w:val="004C00B1"/>
    <w:rsid w:val="004C1603"/>
    <w:rsid w:val="004C3D81"/>
    <w:rsid w:val="004C5185"/>
    <w:rsid w:val="004D12BC"/>
    <w:rsid w:val="004D24FE"/>
    <w:rsid w:val="004D2AA4"/>
    <w:rsid w:val="004D6DF7"/>
    <w:rsid w:val="004E071C"/>
    <w:rsid w:val="004E1835"/>
    <w:rsid w:val="004E45CB"/>
    <w:rsid w:val="004E6210"/>
    <w:rsid w:val="004E7D94"/>
    <w:rsid w:val="004F3231"/>
    <w:rsid w:val="004F7B59"/>
    <w:rsid w:val="00503D52"/>
    <w:rsid w:val="005061DA"/>
    <w:rsid w:val="00510243"/>
    <w:rsid w:val="00512D30"/>
    <w:rsid w:val="00530810"/>
    <w:rsid w:val="0053489E"/>
    <w:rsid w:val="00537C9A"/>
    <w:rsid w:val="00540194"/>
    <w:rsid w:val="00543886"/>
    <w:rsid w:val="00555337"/>
    <w:rsid w:val="00566D49"/>
    <w:rsid w:val="005674B5"/>
    <w:rsid w:val="00574C34"/>
    <w:rsid w:val="0057653D"/>
    <w:rsid w:val="005767B2"/>
    <w:rsid w:val="005779C6"/>
    <w:rsid w:val="00582811"/>
    <w:rsid w:val="00591B4E"/>
    <w:rsid w:val="00592FC1"/>
    <w:rsid w:val="005945B4"/>
    <w:rsid w:val="005973AC"/>
    <w:rsid w:val="005A1B24"/>
    <w:rsid w:val="005A2E27"/>
    <w:rsid w:val="005B0A79"/>
    <w:rsid w:val="005B4DF9"/>
    <w:rsid w:val="005C1DE6"/>
    <w:rsid w:val="005C2A0E"/>
    <w:rsid w:val="005D4F29"/>
    <w:rsid w:val="005D5CA0"/>
    <w:rsid w:val="005D7E24"/>
    <w:rsid w:val="005E3FF9"/>
    <w:rsid w:val="005E5951"/>
    <w:rsid w:val="005E5FA7"/>
    <w:rsid w:val="005F02DF"/>
    <w:rsid w:val="005F1ABF"/>
    <w:rsid w:val="005F4921"/>
    <w:rsid w:val="005F4C7E"/>
    <w:rsid w:val="005F722B"/>
    <w:rsid w:val="00603C29"/>
    <w:rsid w:val="00603FE4"/>
    <w:rsid w:val="00604420"/>
    <w:rsid w:val="00604759"/>
    <w:rsid w:val="006126CD"/>
    <w:rsid w:val="00620517"/>
    <w:rsid w:val="00623D8E"/>
    <w:rsid w:val="006243CC"/>
    <w:rsid w:val="00626567"/>
    <w:rsid w:val="0063057E"/>
    <w:rsid w:val="00635C57"/>
    <w:rsid w:val="00646985"/>
    <w:rsid w:val="00646E6B"/>
    <w:rsid w:val="00652DF3"/>
    <w:rsid w:val="00663C6C"/>
    <w:rsid w:val="006730CC"/>
    <w:rsid w:val="00681183"/>
    <w:rsid w:val="006842EE"/>
    <w:rsid w:val="0069349C"/>
    <w:rsid w:val="00695C9F"/>
    <w:rsid w:val="0069669C"/>
    <w:rsid w:val="006A564B"/>
    <w:rsid w:val="006A71BC"/>
    <w:rsid w:val="006B7D8B"/>
    <w:rsid w:val="006C0454"/>
    <w:rsid w:val="006C1866"/>
    <w:rsid w:val="006C49FA"/>
    <w:rsid w:val="006D2540"/>
    <w:rsid w:val="006D40F0"/>
    <w:rsid w:val="006D4E50"/>
    <w:rsid w:val="006D72F9"/>
    <w:rsid w:val="006E1104"/>
    <w:rsid w:val="006F1DB1"/>
    <w:rsid w:val="006F33B2"/>
    <w:rsid w:val="006F4F7E"/>
    <w:rsid w:val="006F50CE"/>
    <w:rsid w:val="006F62E9"/>
    <w:rsid w:val="00705E44"/>
    <w:rsid w:val="00713BFE"/>
    <w:rsid w:val="00716820"/>
    <w:rsid w:val="00724497"/>
    <w:rsid w:val="00730279"/>
    <w:rsid w:val="00735596"/>
    <w:rsid w:val="0074244A"/>
    <w:rsid w:val="00744482"/>
    <w:rsid w:val="00744DC0"/>
    <w:rsid w:val="00745DA1"/>
    <w:rsid w:val="00746168"/>
    <w:rsid w:val="0075083B"/>
    <w:rsid w:val="007532FC"/>
    <w:rsid w:val="007560B3"/>
    <w:rsid w:val="00765CEF"/>
    <w:rsid w:val="00771BE7"/>
    <w:rsid w:val="007746FE"/>
    <w:rsid w:val="00782609"/>
    <w:rsid w:val="00785F6C"/>
    <w:rsid w:val="00797203"/>
    <w:rsid w:val="007A57BF"/>
    <w:rsid w:val="007A6398"/>
    <w:rsid w:val="007A69A1"/>
    <w:rsid w:val="007B320E"/>
    <w:rsid w:val="007C05E0"/>
    <w:rsid w:val="007C073A"/>
    <w:rsid w:val="007C1648"/>
    <w:rsid w:val="007C6269"/>
    <w:rsid w:val="007C6648"/>
    <w:rsid w:val="007D726C"/>
    <w:rsid w:val="007E4F51"/>
    <w:rsid w:val="007E713F"/>
    <w:rsid w:val="007F6F8A"/>
    <w:rsid w:val="00802809"/>
    <w:rsid w:val="00807F37"/>
    <w:rsid w:val="0081031A"/>
    <w:rsid w:val="00811CFF"/>
    <w:rsid w:val="00814E3F"/>
    <w:rsid w:val="0081699C"/>
    <w:rsid w:val="00817256"/>
    <w:rsid w:val="00822ABA"/>
    <w:rsid w:val="00826BD4"/>
    <w:rsid w:val="00827F2D"/>
    <w:rsid w:val="00832C57"/>
    <w:rsid w:val="00856ADC"/>
    <w:rsid w:val="008615EF"/>
    <w:rsid w:val="00862FAE"/>
    <w:rsid w:val="00876DEA"/>
    <w:rsid w:val="00886227"/>
    <w:rsid w:val="00897B42"/>
    <w:rsid w:val="008A478E"/>
    <w:rsid w:val="008C49B5"/>
    <w:rsid w:val="008C7EFE"/>
    <w:rsid w:val="008D425A"/>
    <w:rsid w:val="008D488D"/>
    <w:rsid w:val="008E1E89"/>
    <w:rsid w:val="008E3F39"/>
    <w:rsid w:val="008E45F9"/>
    <w:rsid w:val="008E6D63"/>
    <w:rsid w:val="008E7F0C"/>
    <w:rsid w:val="008F216A"/>
    <w:rsid w:val="008F58B8"/>
    <w:rsid w:val="0091302C"/>
    <w:rsid w:val="00914809"/>
    <w:rsid w:val="00917279"/>
    <w:rsid w:val="00940561"/>
    <w:rsid w:val="0094129C"/>
    <w:rsid w:val="009542D5"/>
    <w:rsid w:val="00961964"/>
    <w:rsid w:val="00963F5F"/>
    <w:rsid w:val="00966B75"/>
    <w:rsid w:val="009671FF"/>
    <w:rsid w:val="009867DE"/>
    <w:rsid w:val="009867EF"/>
    <w:rsid w:val="00987578"/>
    <w:rsid w:val="009911D2"/>
    <w:rsid w:val="009946E0"/>
    <w:rsid w:val="009952A1"/>
    <w:rsid w:val="00995EAC"/>
    <w:rsid w:val="00996CFD"/>
    <w:rsid w:val="009A227A"/>
    <w:rsid w:val="009B0F72"/>
    <w:rsid w:val="009B17B2"/>
    <w:rsid w:val="009C2676"/>
    <w:rsid w:val="009D6C1F"/>
    <w:rsid w:val="009E7575"/>
    <w:rsid w:val="009F57FB"/>
    <w:rsid w:val="00A02065"/>
    <w:rsid w:val="00A029B9"/>
    <w:rsid w:val="00A07ED4"/>
    <w:rsid w:val="00A10FD6"/>
    <w:rsid w:val="00A1139C"/>
    <w:rsid w:val="00A118E4"/>
    <w:rsid w:val="00A1438A"/>
    <w:rsid w:val="00A22131"/>
    <w:rsid w:val="00A221D1"/>
    <w:rsid w:val="00A22F65"/>
    <w:rsid w:val="00A234A6"/>
    <w:rsid w:val="00A245D6"/>
    <w:rsid w:val="00A31EB3"/>
    <w:rsid w:val="00A336A5"/>
    <w:rsid w:val="00A37BD8"/>
    <w:rsid w:val="00A44BA7"/>
    <w:rsid w:val="00A46707"/>
    <w:rsid w:val="00A51833"/>
    <w:rsid w:val="00A56F16"/>
    <w:rsid w:val="00A634F8"/>
    <w:rsid w:val="00A8073A"/>
    <w:rsid w:val="00A83948"/>
    <w:rsid w:val="00A959D5"/>
    <w:rsid w:val="00A96194"/>
    <w:rsid w:val="00A9798C"/>
    <w:rsid w:val="00AA2F3B"/>
    <w:rsid w:val="00AB2BD4"/>
    <w:rsid w:val="00AB2C2C"/>
    <w:rsid w:val="00AC68D8"/>
    <w:rsid w:val="00AD0515"/>
    <w:rsid w:val="00AD7ACE"/>
    <w:rsid w:val="00AE55EA"/>
    <w:rsid w:val="00AE7E5E"/>
    <w:rsid w:val="00AF2DB0"/>
    <w:rsid w:val="00B009BF"/>
    <w:rsid w:val="00B11290"/>
    <w:rsid w:val="00B20E33"/>
    <w:rsid w:val="00B22C4B"/>
    <w:rsid w:val="00B230A1"/>
    <w:rsid w:val="00B2330B"/>
    <w:rsid w:val="00B30729"/>
    <w:rsid w:val="00B335F0"/>
    <w:rsid w:val="00B37891"/>
    <w:rsid w:val="00B4418A"/>
    <w:rsid w:val="00B47FD1"/>
    <w:rsid w:val="00B54341"/>
    <w:rsid w:val="00B54453"/>
    <w:rsid w:val="00B66FB4"/>
    <w:rsid w:val="00B71EC2"/>
    <w:rsid w:val="00B74CAD"/>
    <w:rsid w:val="00B8036A"/>
    <w:rsid w:val="00B814EC"/>
    <w:rsid w:val="00B84969"/>
    <w:rsid w:val="00B913CE"/>
    <w:rsid w:val="00B94B0A"/>
    <w:rsid w:val="00B97AB8"/>
    <w:rsid w:val="00BA4EE2"/>
    <w:rsid w:val="00BA6FF1"/>
    <w:rsid w:val="00BB27F0"/>
    <w:rsid w:val="00BB6A6E"/>
    <w:rsid w:val="00BB6C26"/>
    <w:rsid w:val="00BC4BE1"/>
    <w:rsid w:val="00BC56D3"/>
    <w:rsid w:val="00BC78AB"/>
    <w:rsid w:val="00BD5062"/>
    <w:rsid w:val="00BD7E94"/>
    <w:rsid w:val="00BE060E"/>
    <w:rsid w:val="00BE1641"/>
    <w:rsid w:val="00BE7BCB"/>
    <w:rsid w:val="00BE7E31"/>
    <w:rsid w:val="00BF5D6A"/>
    <w:rsid w:val="00C01EB5"/>
    <w:rsid w:val="00C021B8"/>
    <w:rsid w:val="00C04DA1"/>
    <w:rsid w:val="00C05C3E"/>
    <w:rsid w:val="00C06452"/>
    <w:rsid w:val="00C2011F"/>
    <w:rsid w:val="00C20EE9"/>
    <w:rsid w:val="00C34726"/>
    <w:rsid w:val="00C36CD0"/>
    <w:rsid w:val="00C40FC3"/>
    <w:rsid w:val="00C43DA2"/>
    <w:rsid w:val="00C43E51"/>
    <w:rsid w:val="00C4792B"/>
    <w:rsid w:val="00C50A03"/>
    <w:rsid w:val="00C50FCC"/>
    <w:rsid w:val="00C5250E"/>
    <w:rsid w:val="00C55BD6"/>
    <w:rsid w:val="00C61504"/>
    <w:rsid w:val="00C62F6C"/>
    <w:rsid w:val="00C652C3"/>
    <w:rsid w:val="00C65B47"/>
    <w:rsid w:val="00C71134"/>
    <w:rsid w:val="00C7250E"/>
    <w:rsid w:val="00C7286F"/>
    <w:rsid w:val="00C742FE"/>
    <w:rsid w:val="00C80F0B"/>
    <w:rsid w:val="00C91634"/>
    <w:rsid w:val="00CA0606"/>
    <w:rsid w:val="00CA0E09"/>
    <w:rsid w:val="00CA3441"/>
    <w:rsid w:val="00CA40CC"/>
    <w:rsid w:val="00CA50F7"/>
    <w:rsid w:val="00CA5BF3"/>
    <w:rsid w:val="00CA7E4C"/>
    <w:rsid w:val="00CB09FB"/>
    <w:rsid w:val="00CB1A56"/>
    <w:rsid w:val="00CC2BEB"/>
    <w:rsid w:val="00CD4CD4"/>
    <w:rsid w:val="00CE039C"/>
    <w:rsid w:val="00CE0D4C"/>
    <w:rsid w:val="00D0308E"/>
    <w:rsid w:val="00D03B51"/>
    <w:rsid w:val="00D06495"/>
    <w:rsid w:val="00D15449"/>
    <w:rsid w:val="00D1608C"/>
    <w:rsid w:val="00D26F96"/>
    <w:rsid w:val="00D32E78"/>
    <w:rsid w:val="00D34231"/>
    <w:rsid w:val="00D3582B"/>
    <w:rsid w:val="00D36595"/>
    <w:rsid w:val="00D41C13"/>
    <w:rsid w:val="00D4205E"/>
    <w:rsid w:val="00D428F7"/>
    <w:rsid w:val="00D47078"/>
    <w:rsid w:val="00D475DA"/>
    <w:rsid w:val="00D55B99"/>
    <w:rsid w:val="00D60550"/>
    <w:rsid w:val="00D70C83"/>
    <w:rsid w:val="00D7557B"/>
    <w:rsid w:val="00D76ECE"/>
    <w:rsid w:val="00D85AFB"/>
    <w:rsid w:val="00D86EBF"/>
    <w:rsid w:val="00D90BE7"/>
    <w:rsid w:val="00D90D3D"/>
    <w:rsid w:val="00D928E0"/>
    <w:rsid w:val="00D97C49"/>
    <w:rsid w:val="00DA1A4E"/>
    <w:rsid w:val="00DA397A"/>
    <w:rsid w:val="00DA7363"/>
    <w:rsid w:val="00DB1684"/>
    <w:rsid w:val="00DB6C00"/>
    <w:rsid w:val="00DC1F26"/>
    <w:rsid w:val="00DC49DA"/>
    <w:rsid w:val="00DC6A4D"/>
    <w:rsid w:val="00DD0559"/>
    <w:rsid w:val="00DD17EB"/>
    <w:rsid w:val="00DD60C3"/>
    <w:rsid w:val="00DE4370"/>
    <w:rsid w:val="00DE7050"/>
    <w:rsid w:val="00DE73F2"/>
    <w:rsid w:val="00DE7B52"/>
    <w:rsid w:val="00DE7B7C"/>
    <w:rsid w:val="00DF15BF"/>
    <w:rsid w:val="00DF28ED"/>
    <w:rsid w:val="00DF7C30"/>
    <w:rsid w:val="00E0601E"/>
    <w:rsid w:val="00E070E0"/>
    <w:rsid w:val="00E16C00"/>
    <w:rsid w:val="00E20A9C"/>
    <w:rsid w:val="00E27E1D"/>
    <w:rsid w:val="00E30990"/>
    <w:rsid w:val="00E3210C"/>
    <w:rsid w:val="00E333FF"/>
    <w:rsid w:val="00E33903"/>
    <w:rsid w:val="00E3396B"/>
    <w:rsid w:val="00E35D8C"/>
    <w:rsid w:val="00E36E68"/>
    <w:rsid w:val="00E40E02"/>
    <w:rsid w:val="00E41A44"/>
    <w:rsid w:val="00E43561"/>
    <w:rsid w:val="00E44CFB"/>
    <w:rsid w:val="00E456CB"/>
    <w:rsid w:val="00E6236D"/>
    <w:rsid w:val="00E639B6"/>
    <w:rsid w:val="00E66B45"/>
    <w:rsid w:val="00E70B47"/>
    <w:rsid w:val="00E769F2"/>
    <w:rsid w:val="00E76F62"/>
    <w:rsid w:val="00E80803"/>
    <w:rsid w:val="00E847B9"/>
    <w:rsid w:val="00E9220C"/>
    <w:rsid w:val="00EA129A"/>
    <w:rsid w:val="00EA2693"/>
    <w:rsid w:val="00EA39AE"/>
    <w:rsid w:val="00EA3ACA"/>
    <w:rsid w:val="00EB45E3"/>
    <w:rsid w:val="00EC0EEB"/>
    <w:rsid w:val="00EC39FA"/>
    <w:rsid w:val="00ED3ED0"/>
    <w:rsid w:val="00ED7B1C"/>
    <w:rsid w:val="00ED7FB0"/>
    <w:rsid w:val="00EE35CB"/>
    <w:rsid w:val="00EE684A"/>
    <w:rsid w:val="00EF32A7"/>
    <w:rsid w:val="00EF4CFD"/>
    <w:rsid w:val="00F005C5"/>
    <w:rsid w:val="00F00689"/>
    <w:rsid w:val="00F045B9"/>
    <w:rsid w:val="00F10ABE"/>
    <w:rsid w:val="00F1339E"/>
    <w:rsid w:val="00F14B38"/>
    <w:rsid w:val="00F25363"/>
    <w:rsid w:val="00F322F5"/>
    <w:rsid w:val="00F33A8A"/>
    <w:rsid w:val="00F34A48"/>
    <w:rsid w:val="00F3589D"/>
    <w:rsid w:val="00F42C28"/>
    <w:rsid w:val="00F5630F"/>
    <w:rsid w:val="00F56E43"/>
    <w:rsid w:val="00F60F75"/>
    <w:rsid w:val="00F67A1E"/>
    <w:rsid w:val="00F67DDF"/>
    <w:rsid w:val="00F72FAA"/>
    <w:rsid w:val="00F76BD4"/>
    <w:rsid w:val="00F802FE"/>
    <w:rsid w:val="00F80E97"/>
    <w:rsid w:val="00F80EC5"/>
    <w:rsid w:val="00F8212A"/>
    <w:rsid w:val="00F92615"/>
    <w:rsid w:val="00F92C69"/>
    <w:rsid w:val="00F937DB"/>
    <w:rsid w:val="00F94780"/>
    <w:rsid w:val="00FA3A76"/>
    <w:rsid w:val="00FA6644"/>
    <w:rsid w:val="00FB201D"/>
    <w:rsid w:val="00FB2E6E"/>
    <w:rsid w:val="00FB7788"/>
    <w:rsid w:val="00FC126B"/>
    <w:rsid w:val="00FD2805"/>
    <w:rsid w:val="00FD3FAA"/>
    <w:rsid w:val="00FE0FA0"/>
    <w:rsid w:val="00FE304B"/>
    <w:rsid w:val="00FE7132"/>
    <w:rsid w:val="00FF2B24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2805"/>
    <w:pPr>
      <w:keepNext/>
      <w:numPr>
        <w:numId w:val="1"/>
      </w:numPr>
      <w:autoSpaceDE w:val="0"/>
      <w:autoSpaceDN w:val="0"/>
      <w:spacing w:after="0" w:line="240" w:lineRule="auto"/>
      <w:outlineLvl w:val="0"/>
    </w:pPr>
    <w:rPr>
      <w:rFonts w:eastAsia="Times New Roman"/>
      <w:i/>
      <w:iCs/>
      <w:szCs w:val="24"/>
    </w:rPr>
  </w:style>
  <w:style w:type="paragraph" w:styleId="Nadpis2">
    <w:name w:val="heading 2"/>
    <w:basedOn w:val="Normln"/>
    <w:next w:val="Normln"/>
    <w:link w:val="Nadpis2Char"/>
    <w:qFormat/>
    <w:rsid w:val="00FD2805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4"/>
    </w:rPr>
  </w:style>
  <w:style w:type="paragraph" w:styleId="Nadpis3">
    <w:name w:val="heading 3"/>
    <w:basedOn w:val="Normln"/>
    <w:next w:val="Normln"/>
    <w:link w:val="Nadpis3Char"/>
    <w:qFormat/>
    <w:rsid w:val="00FD2805"/>
    <w:pPr>
      <w:keepNext/>
      <w:numPr>
        <w:ilvl w:val="2"/>
        <w:numId w:val="1"/>
      </w:numPr>
      <w:tabs>
        <w:tab w:val="left" w:pos="1134"/>
      </w:tabs>
      <w:autoSpaceDE w:val="0"/>
      <w:autoSpaceDN w:val="0"/>
      <w:spacing w:before="120" w:after="0" w:line="240" w:lineRule="auto"/>
      <w:outlineLvl w:val="2"/>
    </w:pPr>
    <w:rPr>
      <w:rFonts w:ascii="Arial" w:eastAsia="Times New Roman" w:hAnsi="Arial" w:cs="Arial"/>
      <w:szCs w:val="24"/>
    </w:rPr>
  </w:style>
  <w:style w:type="paragraph" w:styleId="Nadpis4">
    <w:name w:val="heading 4"/>
    <w:basedOn w:val="Normln"/>
    <w:next w:val="Normln"/>
    <w:link w:val="Nadpis4Char"/>
    <w:qFormat/>
    <w:rsid w:val="00FD2805"/>
    <w:pPr>
      <w:keepNext/>
      <w:numPr>
        <w:ilvl w:val="3"/>
        <w:numId w:val="1"/>
      </w:numPr>
      <w:autoSpaceDE w:val="0"/>
      <w:autoSpaceDN w:val="0"/>
      <w:spacing w:after="0" w:line="240" w:lineRule="auto"/>
      <w:outlineLvl w:val="3"/>
    </w:pPr>
    <w:rPr>
      <w:rFonts w:eastAsia="Times New Roman"/>
      <w:b/>
      <w:bCs/>
      <w:sz w:val="32"/>
      <w:szCs w:val="32"/>
      <w:u w:val="single"/>
    </w:rPr>
  </w:style>
  <w:style w:type="paragraph" w:styleId="Nadpis5">
    <w:name w:val="heading 5"/>
    <w:basedOn w:val="Normln"/>
    <w:next w:val="Normln"/>
    <w:link w:val="Nadpis5Char"/>
    <w:qFormat/>
    <w:rsid w:val="00FD2805"/>
    <w:pPr>
      <w:keepNext/>
      <w:numPr>
        <w:ilvl w:val="4"/>
        <w:numId w:val="1"/>
      </w:numPr>
      <w:tabs>
        <w:tab w:val="left" w:pos="567"/>
      </w:tabs>
      <w:autoSpaceDE w:val="0"/>
      <w:autoSpaceDN w:val="0"/>
      <w:spacing w:after="0" w:line="240" w:lineRule="auto"/>
      <w:jc w:val="both"/>
      <w:outlineLvl w:val="4"/>
    </w:pPr>
    <w:rPr>
      <w:rFonts w:eastAsia="Times New Roman"/>
      <w:szCs w:val="24"/>
    </w:rPr>
  </w:style>
  <w:style w:type="paragraph" w:styleId="Nadpis6">
    <w:name w:val="heading 6"/>
    <w:basedOn w:val="Normln"/>
    <w:next w:val="Normln"/>
    <w:link w:val="Nadpis6Char"/>
    <w:qFormat/>
    <w:rsid w:val="00FD2805"/>
    <w:pPr>
      <w:keepNext/>
      <w:numPr>
        <w:ilvl w:val="5"/>
        <w:numId w:val="1"/>
      </w:numPr>
      <w:autoSpaceDE w:val="0"/>
      <w:autoSpaceDN w:val="0"/>
      <w:spacing w:after="120" w:line="240" w:lineRule="auto"/>
      <w:jc w:val="both"/>
      <w:outlineLvl w:val="5"/>
    </w:pPr>
    <w:rPr>
      <w:rFonts w:eastAsia="Times New Roman"/>
      <w:b/>
      <w:bCs/>
      <w:sz w:val="28"/>
      <w:szCs w:val="28"/>
      <w:u w:val="single"/>
    </w:rPr>
  </w:style>
  <w:style w:type="paragraph" w:styleId="Nadpis7">
    <w:name w:val="heading 7"/>
    <w:basedOn w:val="Normln"/>
    <w:next w:val="Normln"/>
    <w:link w:val="Nadpis7Char"/>
    <w:qFormat/>
    <w:rsid w:val="00FD2805"/>
    <w:pPr>
      <w:keepNext/>
      <w:numPr>
        <w:ilvl w:val="6"/>
        <w:numId w:val="1"/>
      </w:numPr>
      <w:autoSpaceDE w:val="0"/>
      <w:autoSpaceDN w:val="0"/>
      <w:spacing w:before="120" w:after="120" w:line="240" w:lineRule="auto"/>
      <w:jc w:val="both"/>
      <w:outlineLvl w:val="6"/>
    </w:pPr>
    <w:rPr>
      <w:rFonts w:eastAsia="Times New Roman"/>
      <w:b/>
      <w:bCs/>
      <w:sz w:val="36"/>
      <w:szCs w:val="36"/>
    </w:rPr>
  </w:style>
  <w:style w:type="paragraph" w:styleId="Nadpis8">
    <w:name w:val="heading 8"/>
    <w:basedOn w:val="Normln"/>
    <w:next w:val="Normln"/>
    <w:link w:val="Nadpis8Char"/>
    <w:qFormat/>
    <w:rsid w:val="00FD2805"/>
    <w:pPr>
      <w:keepNext/>
      <w:numPr>
        <w:ilvl w:val="7"/>
        <w:numId w:val="1"/>
      </w:numPr>
      <w:autoSpaceDE w:val="0"/>
      <w:autoSpaceDN w:val="0"/>
      <w:spacing w:before="120" w:after="120" w:line="240" w:lineRule="auto"/>
      <w:jc w:val="both"/>
      <w:outlineLvl w:val="7"/>
    </w:pPr>
    <w:rPr>
      <w:rFonts w:eastAsia="Times New Roman"/>
      <w:b/>
      <w:bCs/>
      <w:sz w:val="28"/>
      <w:szCs w:val="28"/>
      <w:u w:val="single"/>
    </w:rPr>
  </w:style>
  <w:style w:type="paragraph" w:styleId="Nadpis9">
    <w:name w:val="heading 9"/>
    <w:basedOn w:val="Normln"/>
    <w:next w:val="Normln"/>
    <w:link w:val="Nadpis9Char"/>
    <w:qFormat/>
    <w:rsid w:val="00FD2805"/>
    <w:pPr>
      <w:keepNext/>
      <w:numPr>
        <w:ilvl w:val="8"/>
        <w:numId w:val="1"/>
      </w:numPr>
      <w:autoSpaceDE w:val="0"/>
      <w:autoSpaceDN w:val="0"/>
      <w:spacing w:after="0" w:line="240" w:lineRule="atLeast"/>
      <w:ind w:right="-1"/>
      <w:jc w:val="both"/>
      <w:outlineLvl w:val="8"/>
    </w:pPr>
    <w:rPr>
      <w:rFonts w:eastAsia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43A63"/>
    <w:pPr>
      <w:ind w:left="720"/>
      <w:contextualSpacing/>
    </w:pPr>
  </w:style>
  <w:style w:type="character" w:styleId="Hypertextovodkaz">
    <w:name w:val="Hyperlink"/>
    <w:uiPriority w:val="99"/>
    <w:unhideWhenUsed/>
    <w:rsid w:val="00043A63"/>
    <w:rPr>
      <w:color w:val="0000FF"/>
      <w:u w:val="single"/>
    </w:rPr>
  </w:style>
  <w:style w:type="paragraph" w:styleId="Zkladntext">
    <w:name w:val="Body Text"/>
    <w:basedOn w:val="Normln"/>
    <w:link w:val="ZkladntextChar"/>
    <w:rsid w:val="00043A63"/>
    <w:pPr>
      <w:autoSpaceDE w:val="0"/>
      <w:autoSpaceDN w:val="0"/>
      <w:spacing w:after="0" w:line="240" w:lineRule="auto"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043A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D2805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D280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D2805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D28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FD28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Bezmezer">
    <w:name w:val="No Spacing"/>
    <w:uiPriority w:val="1"/>
    <w:qFormat/>
    <w:rsid w:val="00FD2805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D03B5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BFE"/>
    <w:rPr>
      <w:rFonts w:ascii="Tahoma" w:eastAsia="Calibri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13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E9220C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12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29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29C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2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29C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3D52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3D52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03D52"/>
    <w:rPr>
      <w:vertAlign w:val="superscript"/>
    </w:rPr>
  </w:style>
  <w:style w:type="paragraph" w:customStyle="1" w:styleId="commentcontentpara">
    <w:name w:val="commentcontentpara"/>
    <w:basedOn w:val="Normln"/>
    <w:rsid w:val="0019141E"/>
    <w:pPr>
      <w:spacing w:after="0" w:line="240" w:lineRule="auto"/>
    </w:pPr>
    <w:rPr>
      <w:rFonts w:eastAsia="Times New Roman"/>
      <w:szCs w:val="24"/>
    </w:rPr>
  </w:style>
  <w:style w:type="character" w:customStyle="1" w:styleId="standardbuttonlabel3">
    <w:name w:val="standardbuttonlabel3"/>
    <w:basedOn w:val="Standardnpsmoodstavce"/>
    <w:rsid w:val="0019141E"/>
  </w:style>
  <w:style w:type="character" w:customStyle="1" w:styleId="bold">
    <w:name w:val="bold"/>
    <w:basedOn w:val="Standardnpsmoodstavce"/>
    <w:rsid w:val="007C0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2805"/>
    <w:pPr>
      <w:keepNext/>
      <w:numPr>
        <w:numId w:val="1"/>
      </w:numPr>
      <w:autoSpaceDE w:val="0"/>
      <w:autoSpaceDN w:val="0"/>
      <w:spacing w:after="0" w:line="240" w:lineRule="auto"/>
      <w:outlineLvl w:val="0"/>
    </w:pPr>
    <w:rPr>
      <w:rFonts w:eastAsia="Times New Roman"/>
      <w:i/>
      <w:iCs/>
      <w:szCs w:val="24"/>
    </w:rPr>
  </w:style>
  <w:style w:type="paragraph" w:styleId="Nadpis2">
    <w:name w:val="heading 2"/>
    <w:basedOn w:val="Normln"/>
    <w:next w:val="Normln"/>
    <w:link w:val="Nadpis2Char"/>
    <w:qFormat/>
    <w:rsid w:val="00FD2805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4"/>
    </w:rPr>
  </w:style>
  <w:style w:type="paragraph" w:styleId="Nadpis3">
    <w:name w:val="heading 3"/>
    <w:basedOn w:val="Normln"/>
    <w:next w:val="Normln"/>
    <w:link w:val="Nadpis3Char"/>
    <w:qFormat/>
    <w:rsid w:val="00FD2805"/>
    <w:pPr>
      <w:keepNext/>
      <w:numPr>
        <w:ilvl w:val="2"/>
        <w:numId w:val="1"/>
      </w:numPr>
      <w:tabs>
        <w:tab w:val="left" w:pos="1134"/>
      </w:tabs>
      <w:autoSpaceDE w:val="0"/>
      <w:autoSpaceDN w:val="0"/>
      <w:spacing w:before="120" w:after="0" w:line="240" w:lineRule="auto"/>
      <w:outlineLvl w:val="2"/>
    </w:pPr>
    <w:rPr>
      <w:rFonts w:ascii="Arial" w:eastAsia="Times New Roman" w:hAnsi="Arial" w:cs="Arial"/>
      <w:szCs w:val="24"/>
    </w:rPr>
  </w:style>
  <w:style w:type="paragraph" w:styleId="Nadpis4">
    <w:name w:val="heading 4"/>
    <w:basedOn w:val="Normln"/>
    <w:next w:val="Normln"/>
    <w:link w:val="Nadpis4Char"/>
    <w:qFormat/>
    <w:rsid w:val="00FD2805"/>
    <w:pPr>
      <w:keepNext/>
      <w:numPr>
        <w:ilvl w:val="3"/>
        <w:numId w:val="1"/>
      </w:numPr>
      <w:autoSpaceDE w:val="0"/>
      <w:autoSpaceDN w:val="0"/>
      <w:spacing w:after="0" w:line="240" w:lineRule="auto"/>
      <w:outlineLvl w:val="3"/>
    </w:pPr>
    <w:rPr>
      <w:rFonts w:eastAsia="Times New Roman"/>
      <w:b/>
      <w:bCs/>
      <w:sz w:val="32"/>
      <w:szCs w:val="32"/>
      <w:u w:val="single"/>
    </w:rPr>
  </w:style>
  <w:style w:type="paragraph" w:styleId="Nadpis5">
    <w:name w:val="heading 5"/>
    <w:basedOn w:val="Normln"/>
    <w:next w:val="Normln"/>
    <w:link w:val="Nadpis5Char"/>
    <w:qFormat/>
    <w:rsid w:val="00FD2805"/>
    <w:pPr>
      <w:keepNext/>
      <w:numPr>
        <w:ilvl w:val="4"/>
        <w:numId w:val="1"/>
      </w:numPr>
      <w:tabs>
        <w:tab w:val="left" w:pos="567"/>
      </w:tabs>
      <w:autoSpaceDE w:val="0"/>
      <w:autoSpaceDN w:val="0"/>
      <w:spacing w:after="0" w:line="240" w:lineRule="auto"/>
      <w:jc w:val="both"/>
      <w:outlineLvl w:val="4"/>
    </w:pPr>
    <w:rPr>
      <w:rFonts w:eastAsia="Times New Roman"/>
      <w:szCs w:val="24"/>
    </w:rPr>
  </w:style>
  <w:style w:type="paragraph" w:styleId="Nadpis6">
    <w:name w:val="heading 6"/>
    <w:basedOn w:val="Normln"/>
    <w:next w:val="Normln"/>
    <w:link w:val="Nadpis6Char"/>
    <w:qFormat/>
    <w:rsid w:val="00FD2805"/>
    <w:pPr>
      <w:keepNext/>
      <w:numPr>
        <w:ilvl w:val="5"/>
        <w:numId w:val="1"/>
      </w:numPr>
      <w:autoSpaceDE w:val="0"/>
      <w:autoSpaceDN w:val="0"/>
      <w:spacing w:after="120" w:line="240" w:lineRule="auto"/>
      <w:jc w:val="both"/>
      <w:outlineLvl w:val="5"/>
    </w:pPr>
    <w:rPr>
      <w:rFonts w:eastAsia="Times New Roman"/>
      <w:b/>
      <w:bCs/>
      <w:sz w:val="28"/>
      <w:szCs w:val="28"/>
      <w:u w:val="single"/>
    </w:rPr>
  </w:style>
  <w:style w:type="paragraph" w:styleId="Nadpis7">
    <w:name w:val="heading 7"/>
    <w:basedOn w:val="Normln"/>
    <w:next w:val="Normln"/>
    <w:link w:val="Nadpis7Char"/>
    <w:qFormat/>
    <w:rsid w:val="00FD2805"/>
    <w:pPr>
      <w:keepNext/>
      <w:numPr>
        <w:ilvl w:val="6"/>
        <w:numId w:val="1"/>
      </w:numPr>
      <w:autoSpaceDE w:val="0"/>
      <w:autoSpaceDN w:val="0"/>
      <w:spacing w:before="120" w:after="120" w:line="240" w:lineRule="auto"/>
      <w:jc w:val="both"/>
      <w:outlineLvl w:val="6"/>
    </w:pPr>
    <w:rPr>
      <w:rFonts w:eastAsia="Times New Roman"/>
      <w:b/>
      <w:bCs/>
      <w:sz w:val="36"/>
      <w:szCs w:val="36"/>
    </w:rPr>
  </w:style>
  <w:style w:type="paragraph" w:styleId="Nadpis8">
    <w:name w:val="heading 8"/>
    <w:basedOn w:val="Normln"/>
    <w:next w:val="Normln"/>
    <w:link w:val="Nadpis8Char"/>
    <w:qFormat/>
    <w:rsid w:val="00FD2805"/>
    <w:pPr>
      <w:keepNext/>
      <w:numPr>
        <w:ilvl w:val="7"/>
        <w:numId w:val="1"/>
      </w:numPr>
      <w:autoSpaceDE w:val="0"/>
      <w:autoSpaceDN w:val="0"/>
      <w:spacing w:before="120" w:after="120" w:line="240" w:lineRule="auto"/>
      <w:jc w:val="both"/>
      <w:outlineLvl w:val="7"/>
    </w:pPr>
    <w:rPr>
      <w:rFonts w:eastAsia="Times New Roman"/>
      <w:b/>
      <w:bCs/>
      <w:sz w:val="28"/>
      <w:szCs w:val="28"/>
      <w:u w:val="single"/>
    </w:rPr>
  </w:style>
  <w:style w:type="paragraph" w:styleId="Nadpis9">
    <w:name w:val="heading 9"/>
    <w:basedOn w:val="Normln"/>
    <w:next w:val="Normln"/>
    <w:link w:val="Nadpis9Char"/>
    <w:qFormat/>
    <w:rsid w:val="00FD2805"/>
    <w:pPr>
      <w:keepNext/>
      <w:numPr>
        <w:ilvl w:val="8"/>
        <w:numId w:val="1"/>
      </w:numPr>
      <w:autoSpaceDE w:val="0"/>
      <w:autoSpaceDN w:val="0"/>
      <w:spacing w:after="0" w:line="240" w:lineRule="atLeast"/>
      <w:ind w:right="-1"/>
      <w:jc w:val="both"/>
      <w:outlineLvl w:val="8"/>
    </w:pPr>
    <w:rPr>
      <w:rFonts w:eastAsia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43A63"/>
    <w:pPr>
      <w:ind w:left="720"/>
      <w:contextualSpacing/>
    </w:pPr>
  </w:style>
  <w:style w:type="character" w:styleId="Hypertextovodkaz">
    <w:name w:val="Hyperlink"/>
    <w:uiPriority w:val="99"/>
    <w:unhideWhenUsed/>
    <w:rsid w:val="00043A63"/>
    <w:rPr>
      <w:color w:val="0000FF"/>
      <w:u w:val="single"/>
    </w:rPr>
  </w:style>
  <w:style w:type="paragraph" w:styleId="Zkladntext">
    <w:name w:val="Body Text"/>
    <w:basedOn w:val="Normln"/>
    <w:link w:val="ZkladntextChar"/>
    <w:rsid w:val="00043A63"/>
    <w:pPr>
      <w:autoSpaceDE w:val="0"/>
      <w:autoSpaceDN w:val="0"/>
      <w:spacing w:after="0" w:line="240" w:lineRule="auto"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043A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D2805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D280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D2805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D28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FD28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Bezmezer">
    <w:name w:val="No Spacing"/>
    <w:uiPriority w:val="1"/>
    <w:qFormat/>
    <w:rsid w:val="00FD2805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D03B5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BFE"/>
    <w:rPr>
      <w:rFonts w:ascii="Tahoma" w:eastAsia="Calibri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13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E9220C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12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29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29C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2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29C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3D52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3D52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03D52"/>
    <w:rPr>
      <w:vertAlign w:val="superscript"/>
    </w:rPr>
  </w:style>
  <w:style w:type="paragraph" w:customStyle="1" w:styleId="commentcontentpara">
    <w:name w:val="commentcontentpara"/>
    <w:basedOn w:val="Normln"/>
    <w:rsid w:val="0019141E"/>
    <w:pPr>
      <w:spacing w:after="0" w:line="240" w:lineRule="auto"/>
    </w:pPr>
    <w:rPr>
      <w:rFonts w:eastAsia="Times New Roman"/>
      <w:szCs w:val="24"/>
    </w:rPr>
  </w:style>
  <w:style w:type="character" w:customStyle="1" w:styleId="standardbuttonlabel3">
    <w:name w:val="standardbuttonlabel3"/>
    <w:basedOn w:val="Standardnpsmoodstavce"/>
    <w:rsid w:val="0019141E"/>
  </w:style>
  <w:style w:type="character" w:customStyle="1" w:styleId="bold">
    <w:name w:val="bold"/>
    <w:basedOn w:val="Standardnpsmoodstavce"/>
    <w:rsid w:val="007C0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263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edkladatel xmlns="76081a96-876b-45f1-a246-a804b78979cc">
      <UserInfo>
        <DisplayName>i:0#.w|vzp\nezbm99,#i:0#.w|vzp\nezbm99,#michal.nezbeda@vzp.cz,#nezbm99@vzp.cz,#Nezbeda Michal Bc. (VZP ČR Ústředí),#,#ÚSK, Odb. služeb klientům,#Ředitel/ka odboru Ústředí, RP</DisplayName>
        <AccountId>6337</AccountId>
        <AccountType/>
      </UserInfo>
    </P_x0159_edkladatel>
    <Datum_x0020_vyd_x00e1_n_x00ed_ xmlns="76081a96-876b-45f1-a246-a804b78979cc">2020-01-13T23:00:00+00:00</Datum_x0020_vyd_x00e1_n_x00ed_>
    <rok xmlns="be552502-2397-4832-94d6-b07796e1426e">2020</rok>
    <cislo xmlns="be552502-2397-4832-94d6-b07796e1426e">01</cislo>
    <platnost xmlns="be552502-2397-4832-94d6-b07796e1426e">Platné</platnost>
    <platnostDo xmlns="be552502-2397-4832-94d6-b07796e1426e" xsi:nil="true"/>
    <vec xmlns="be552502-2397-4832-94d6-b07796e1426e">Mořský koník 2018 - 2022</vec>
    <Druh_x0020_dokumentu xmlns="be552502-2397-4832-94d6-b07796e1426e">Metodický postup</Druh_x0020_dokument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25AE3FF4674D479E9317D7DE64AF95" ma:contentTypeVersion="12" ma:contentTypeDescription="Vytvoří nový dokument" ma:contentTypeScope="" ma:versionID="92b0b58a4a9914b4d0ba060e6cf8812a">
  <xsd:schema xmlns:xsd="http://www.w3.org/2001/XMLSchema" xmlns:xs="http://www.w3.org/2001/XMLSchema" xmlns:p="http://schemas.microsoft.com/office/2006/metadata/properties" xmlns:ns2="be552502-2397-4832-94d6-b07796e1426e" xmlns:ns3="76081a96-876b-45f1-a246-a804b78979cc" xmlns:ns4="189c7478-f36e-4d06-b026-5479ab3e2b44" targetNamespace="http://schemas.microsoft.com/office/2006/metadata/properties" ma:root="true" ma:fieldsID="933cb50d2500266ca39af5ad6aa2e8f0" ns2:_="" ns3:_="" ns4:_="">
    <xsd:import namespace="be552502-2397-4832-94d6-b07796e1426e"/>
    <xsd:import namespace="76081a96-876b-45f1-a246-a804b78979cc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rok"/>
                <xsd:element ref="ns2:cislo"/>
                <xsd:element ref="ns2:Druh_x0020_dokumentu" minOccurs="0"/>
                <xsd:element ref="ns2:vec"/>
                <xsd:element ref="ns3:P_x0159_edkladatel"/>
                <xsd:element ref="ns3:Datum_x0020_vyd_x00e1_n_x00ed_"/>
                <xsd:element ref="ns2:platnostDo" minOccurs="0"/>
                <xsd:element ref="ns2:platnost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52502-2397-4832-94d6-b07796e1426e" elementFormDefault="qualified">
    <xsd:import namespace="http://schemas.microsoft.com/office/2006/documentManagement/types"/>
    <xsd:import namespace="http://schemas.microsoft.com/office/infopath/2007/PartnerControls"/>
    <xsd:element name="rok" ma:index="2" ma:displayName="Rok vydání" ma:internalName="rok">
      <xsd:simpleType>
        <xsd:restriction base="dms:Text">
          <xsd:maxLength value="4"/>
        </xsd:restriction>
      </xsd:simpleType>
    </xsd:element>
    <xsd:element name="cislo" ma:index="3" ma:displayName="Číslo MP" ma:description="Číslo MP (bez roku) - minimálně dvojmístné (01, 02...)" ma:internalName="cislo">
      <xsd:simpleType>
        <xsd:restriction base="dms:Text">
          <xsd:maxLength value="2"/>
        </xsd:restriction>
      </xsd:simpleType>
    </xsd:element>
    <xsd:element name="Druh_x0020_dokumentu" ma:index="4" nillable="true" ma:displayName="Druh dokumentu" ma:description="Pro hlavní dokument se vyplní &quot;Metodický postup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vec" ma:index="5" ma:displayName="Věc" ma:description="Název dokumentu, přílohy - slouží k odlišení dokumentů v rámci jednoho pokynu, u ZL se nepíše nic" ma:internalName="vec">
      <xsd:simpleType>
        <xsd:restriction base="dms:Text">
          <xsd:maxLength value="255"/>
        </xsd:restriction>
      </xsd:simpleType>
    </xsd:element>
    <xsd:element name="platnostDo" ma:index="8" nillable="true" ma:displayName="Platnost do" ma:description="Platnost dokumentu končí dne" ma:format="DateOnly" ma:internalName="platnostDo">
      <xsd:simpleType>
        <xsd:restriction base="dms:DateTime"/>
      </xsd:simpleType>
    </xsd:element>
    <xsd:element name="platnost" ma:index="9" ma:displayName="Platnost" ma:default="Platné" ma:format="RadioButtons" ma:internalName="platnost">
      <xsd:simpleType>
        <xsd:restriction base="dms:Choice">
          <xsd:enumeration value="Platné"/>
          <xsd:enumeration value="Neplatn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81a96-876b-45f1-a246-a804b78979cc" elementFormDefault="qualified">
    <xsd:import namespace="http://schemas.microsoft.com/office/2006/documentManagement/types"/>
    <xsd:import namespace="http://schemas.microsoft.com/office/infopath/2007/PartnerControls"/>
    <xsd:element name="P_x0159_edkladatel" ma:index="6" ma:displayName="Předkladatel" ma:list="UserInfo" ma:SharePointGroup="0" ma:internalName="P_x0159_edkladatel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_x0020_vyd_x00e1_n_x00ed_" ma:index="7" ma:displayName="Datum vydání" ma:format="DateOnly" ma:internalName="Datum_x0020_vyd_x00e1_n_x00e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inOccurs="0" maxOccurs="1" ma:index="1" ma:displayName="Název MP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2F02-45B1-4277-908E-86F1C29E4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83322-4C1E-4132-B920-C3A64E6BF94D}">
  <ds:schemaRefs>
    <ds:schemaRef ds:uri="http://schemas.microsoft.com/office/2006/metadata/properties"/>
    <ds:schemaRef ds:uri="http://schemas.microsoft.com/office/infopath/2007/PartnerControls"/>
    <ds:schemaRef ds:uri="76081a96-876b-45f1-a246-a804b78979cc"/>
    <ds:schemaRef ds:uri="be552502-2397-4832-94d6-b07796e1426e"/>
  </ds:schemaRefs>
</ds:datastoreItem>
</file>

<file path=customXml/itemProps3.xml><?xml version="1.0" encoding="utf-8"?>
<ds:datastoreItem xmlns:ds="http://schemas.openxmlformats.org/officeDocument/2006/customXml" ds:itemID="{9ABF8766-E01D-4AF3-839B-8B3A772D9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52502-2397-4832-94d6-b07796e1426e"/>
    <ds:schemaRef ds:uri="76081a96-876b-45f1-a246-a804b78979cc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48B659-2B58-44AA-8E0A-B3589C5C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Mořský koník 2018 - 2022</vt:lpstr>
    </vt:vector>
  </TitlesOfParts>
  <Company>VZP ČR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Mořský koník 2018 - 2022</dc:title>
  <dc:creator>Eliška Vernerová</dc:creator>
  <cp:lastModifiedBy>prote</cp:lastModifiedBy>
  <cp:revision>2</cp:revision>
  <cp:lastPrinted>2020-03-12T12:24:00Z</cp:lastPrinted>
  <dcterms:created xsi:type="dcterms:W3CDTF">2020-03-26T10:15:00Z</dcterms:created>
  <dcterms:modified xsi:type="dcterms:W3CDTF">2020-03-26T10:15:00Z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0x0101001D25AE3FF4674D479E9317D7DE64AF95</vt:lpwstr>
  </property>
</Properties>
</file>